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0956" w14:textId="7A3F483D" w:rsidR="008874E1" w:rsidRPr="006110C2" w:rsidRDefault="00251CE8" w:rsidP="00251CE8">
      <w:pPr>
        <w:autoSpaceDE w:val="0"/>
        <w:autoSpaceDN w:val="0"/>
        <w:adjustRightInd w:val="0"/>
        <w:spacing w:after="0" w:line="240" w:lineRule="auto"/>
        <w:jc w:val="center"/>
        <w:rPr>
          <w:rFonts w:ascii="Garamond" w:eastAsia="Times New Roman" w:hAnsi="Garamond" w:cs="Times New Roman"/>
          <w:b/>
          <w:bCs/>
          <w:sz w:val="24"/>
          <w:szCs w:val="24"/>
          <w:lang w:eastAsia="fr-FR"/>
        </w:rPr>
      </w:pPr>
      <w:r w:rsidRPr="006110C2">
        <w:rPr>
          <w:rFonts w:ascii="Garamond" w:eastAsia="Times New Roman" w:hAnsi="Garamond" w:cs="Times New Roman"/>
          <w:b/>
          <w:bCs/>
          <w:sz w:val="24"/>
          <w:szCs w:val="24"/>
          <w:lang w:eastAsia="fr-FR"/>
        </w:rPr>
        <w:t xml:space="preserve">CONTRAT </w:t>
      </w:r>
      <w:r w:rsidR="006110C2" w:rsidRPr="006110C2">
        <w:rPr>
          <w:rFonts w:ascii="Garamond" w:eastAsia="Times New Roman" w:hAnsi="Garamond" w:cs="Times New Roman"/>
          <w:b/>
          <w:bCs/>
          <w:sz w:val="24"/>
          <w:szCs w:val="24"/>
          <w:lang w:eastAsia="fr-FR"/>
        </w:rPr>
        <w:t>[</w:t>
      </w:r>
      <w:r w:rsidR="00EB6E19" w:rsidRPr="006110C2">
        <w:rPr>
          <w:rFonts w:ascii="Garamond" w:eastAsia="Times New Roman" w:hAnsi="Garamond" w:cs="Times New Roman"/>
          <w:b/>
          <w:bCs/>
          <w:sz w:val="24"/>
          <w:szCs w:val="24"/>
          <w:lang w:eastAsia="fr-FR"/>
        </w:rPr>
        <w:t>ANNUEL</w:t>
      </w:r>
      <w:r w:rsidR="006110C2" w:rsidRPr="006110C2">
        <w:rPr>
          <w:rFonts w:ascii="Garamond" w:eastAsia="Times New Roman" w:hAnsi="Garamond" w:cs="Times New Roman"/>
          <w:b/>
          <w:bCs/>
          <w:sz w:val="24"/>
          <w:szCs w:val="24"/>
          <w:lang w:eastAsia="fr-FR"/>
        </w:rPr>
        <w:t>] / [PLURIANNUEL]</w:t>
      </w:r>
      <w:r w:rsidR="00EB6E19" w:rsidRPr="006110C2">
        <w:rPr>
          <w:rFonts w:ascii="Garamond" w:eastAsia="Times New Roman" w:hAnsi="Garamond" w:cs="Times New Roman"/>
          <w:b/>
          <w:bCs/>
          <w:sz w:val="24"/>
          <w:szCs w:val="24"/>
          <w:lang w:eastAsia="fr-FR"/>
        </w:rPr>
        <w:t xml:space="preserve"> </w:t>
      </w:r>
      <w:r w:rsidR="008874E1" w:rsidRPr="006110C2">
        <w:rPr>
          <w:rFonts w:ascii="Garamond" w:eastAsia="Times New Roman" w:hAnsi="Garamond" w:cs="Times New Roman"/>
          <w:b/>
          <w:bCs/>
          <w:sz w:val="24"/>
          <w:szCs w:val="24"/>
          <w:lang w:eastAsia="fr-FR"/>
        </w:rPr>
        <w:t>D’OBJECTIFS ET DE MOYENS</w:t>
      </w:r>
    </w:p>
    <w:p w14:paraId="12B71E6B" w14:textId="77777777" w:rsidR="006110C2" w:rsidRDefault="006110C2" w:rsidP="008874E1">
      <w:pPr>
        <w:spacing w:after="0" w:line="240" w:lineRule="auto"/>
        <w:jc w:val="center"/>
        <w:rPr>
          <w:rFonts w:ascii="Garamond" w:eastAsia="Times New Roman" w:hAnsi="Garamond" w:cs="Times New Roman"/>
          <w:b/>
          <w:sz w:val="24"/>
          <w:szCs w:val="24"/>
          <w:lang w:eastAsia="fr-FR"/>
        </w:rPr>
      </w:pPr>
    </w:p>
    <w:p w14:paraId="3EDEF699" w14:textId="0D5F0E60" w:rsidR="00251CE8" w:rsidRDefault="008874E1" w:rsidP="008874E1">
      <w:pPr>
        <w:spacing w:after="0" w:line="240" w:lineRule="auto"/>
        <w:jc w:val="center"/>
        <w:rPr>
          <w:rFonts w:ascii="Garamond" w:eastAsia="Times New Roman" w:hAnsi="Garamond" w:cs="Times New Roman"/>
          <w:b/>
          <w:sz w:val="24"/>
          <w:szCs w:val="24"/>
          <w:lang w:eastAsia="fr-FR"/>
        </w:rPr>
      </w:pPr>
      <w:r w:rsidRPr="006110C2">
        <w:rPr>
          <w:rFonts w:ascii="Garamond" w:eastAsia="Times New Roman" w:hAnsi="Garamond" w:cs="Times New Roman"/>
          <w:b/>
          <w:sz w:val="24"/>
          <w:szCs w:val="24"/>
          <w:lang w:eastAsia="fr-FR"/>
        </w:rPr>
        <w:t>Numéro : [</w:t>
      </w:r>
      <w:r w:rsidR="006110C2" w:rsidRPr="006110C2">
        <w:rPr>
          <w:rFonts w:ascii="Garamond" w:eastAsia="Times New Roman" w:hAnsi="Garamond" w:cs="Times New Roman"/>
          <w:b/>
          <w:sz w:val="24"/>
          <w:szCs w:val="24"/>
          <w:lang w:eastAsia="fr-FR"/>
        </w:rPr>
        <w:t>…</w:t>
      </w:r>
      <w:r w:rsidRPr="006110C2">
        <w:rPr>
          <w:rFonts w:ascii="Garamond" w:eastAsia="Times New Roman" w:hAnsi="Garamond" w:cs="Times New Roman"/>
          <w:b/>
          <w:sz w:val="24"/>
          <w:szCs w:val="24"/>
          <w:lang w:eastAsia="fr-FR"/>
        </w:rPr>
        <w:t>]</w:t>
      </w:r>
    </w:p>
    <w:p w14:paraId="108C1A1A" w14:textId="77777777" w:rsidR="008874E1" w:rsidRPr="009E0D01" w:rsidRDefault="008874E1" w:rsidP="008874E1">
      <w:pPr>
        <w:spacing w:after="0" w:line="240" w:lineRule="auto"/>
        <w:jc w:val="center"/>
        <w:rPr>
          <w:rFonts w:ascii="Garamond" w:eastAsia="Times New Roman" w:hAnsi="Garamond" w:cs="Times New Roman"/>
          <w:b/>
          <w:sz w:val="24"/>
          <w:szCs w:val="24"/>
          <w:lang w:eastAsia="fr-FR"/>
        </w:rPr>
      </w:pPr>
    </w:p>
    <w:p w14:paraId="0AA7243A" w14:textId="762C1403" w:rsidR="00251CE8" w:rsidRDefault="00251CE8" w:rsidP="00251CE8">
      <w:pPr>
        <w:spacing w:after="0" w:line="240" w:lineRule="auto"/>
        <w:jc w:val="center"/>
        <w:rPr>
          <w:rFonts w:ascii="Garamond" w:eastAsia="Times New Roman" w:hAnsi="Garamond" w:cs="Times New Roman"/>
          <w:sz w:val="24"/>
          <w:szCs w:val="24"/>
          <w:lang w:eastAsia="fr-FR"/>
        </w:rPr>
      </w:pPr>
      <w:r w:rsidRPr="00B518E3">
        <w:rPr>
          <w:rFonts w:ascii="Garamond" w:eastAsia="Times New Roman" w:hAnsi="Garamond" w:cs="Times New Roman"/>
          <w:sz w:val="24"/>
          <w:szCs w:val="24"/>
          <w:lang w:eastAsia="fr-FR"/>
        </w:rPr>
        <w:t>CONTRAT VALANT AGREMENT « ENTREPRISE ADAPTEE</w:t>
      </w:r>
      <w:r w:rsidR="006335C4">
        <w:rPr>
          <w:rFonts w:ascii="Garamond" w:eastAsia="Times New Roman" w:hAnsi="Garamond" w:cs="Times New Roman"/>
          <w:sz w:val="24"/>
          <w:szCs w:val="24"/>
          <w:lang w:eastAsia="fr-FR"/>
        </w:rPr>
        <w:t xml:space="preserve"> en établissement pénitentiaire</w:t>
      </w:r>
      <w:r w:rsidRPr="00B518E3">
        <w:rPr>
          <w:rFonts w:ascii="Garamond" w:eastAsia="Times New Roman" w:hAnsi="Garamond" w:cs="Times New Roman"/>
          <w:sz w:val="24"/>
          <w:szCs w:val="24"/>
          <w:lang w:eastAsia="fr-FR"/>
        </w:rPr>
        <w:t> »</w:t>
      </w:r>
    </w:p>
    <w:p w14:paraId="492573FA" w14:textId="77777777" w:rsidR="00251CE8" w:rsidRDefault="00251CE8" w:rsidP="00251CE8">
      <w:pPr>
        <w:spacing w:after="0" w:line="240" w:lineRule="auto"/>
        <w:jc w:val="both"/>
        <w:rPr>
          <w:rFonts w:ascii="Garamond" w:eastAsia="Times New Roman" w:hAnsi="Garamond" w:cs="Times New Roman"/>
          <w:sz w:val="24"/>
          <w:szCs w:val="24"/>
          <w:lang w:eastAsia="fr-FR"/>
        </w:rPr>
      </w:pPr>
    </w:p>
    <w:p w14:paraId="3CDF0C6C" w14:textId="792BFBF6"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Entre</w:t>
      </w:r>
      <w:r w:rsidR="00971A45">
        <w:rPr>
          <w:rFonts w:ascii="Garamond" w:eastAsia="Times New Roman" w:hAnsi="Garamond" w:cs="Times New Roman"/>
          <w:lang w:eastAsia="fr-FR"/>
        </w:rPr>
        <w:t xml:space="preserve"> l’</w:t>
      </w:r>
      <w:r w:rsidR="00177A8B">
        <w:rPr>
          <w:rFonts w:ascii="Garamond" w:eastAsia="Times New Roman" w:hAnsi="Garamond" w:cs="Times New Roman"/>
          <w:lang w:eastAsia="fr-FR"/>
        </w:rPr>
        <w:t>État</w:t>
      </w:r>
      <w:r w:rsidR="00971A45">
        <w:rPr>
          <w:rFonts w:ascii="Garamond" w:eastAsia="Times New Roman" w:hAnsi="Garamond" w:cs="Times New Roman"/>
          <w:lang w:eastAsia="fr-FR"/>
        </w:rPr>
        <w:t>, représenté par</w:t>
      </w:r>
      <w:r w:rsidRPr="0078297D">
        <w:rPr>
          <w:rFonts w:ascii="Garamond" w:eastAsia="Times New Roman" w:hAnsi="Garamond" w:cs="Times New Roman"/>
          <w:lang w:eastAsia="fr-FR"/>
        </w:rPr>
        <w:t xml:space="preserve"> le Préfet de </w:t>
      </w:r>
      <w:r>
        <w:rPr>
          <w:rFonts w:ascii="Garamond" w:eastAsia="Times New Roman" w:hAnsi="Garamond" w:cs="Times New Roman"/>
          <w:lang w:eastAsia="fr-FR"/>
        </w:rPr>
        <w:t xml:space="preserve">la région </w:t>
      </w:r>
      <w:r w:rsidRPr="0078297D">
        <w:rPr>
          <w:rFonts w:ascii="Garamond" w:eastAsia="Times New Roman" w:hAnsi="Garamond" w:cs="Times New Roman"/>
          <w:lang w:eastAsia="fr-FR"/>
        </w:rPr>
        <w:t>[</w:t>
      </w:r>
      <w:r w:rsidR="00DB36DD">
        <w:rPr>
          <w:rFonts w:ascii="Garamond" w:eastAsia="Times New Roman" w:hAnsi="Garamond" w:cs="Times New Roman"/>
          <w:lang w:eastAsia="fr-FR"/>
        </w:rPr>
        <w:t>…</w:t>
      </w:r>
      <w:r w:rsidRPr="0078297D">
        <w:rPr>
          <w:rFonts w:ascii="Garamond" w:eastAsia="Times New Roman" w:hAnsi="Garamond" w:cs="Times New Roman"/>
          <w:lang w:eastAsia="fr-FR"/>
        </w:rPr>
        <w:t>]</w:t>
      </w:r>
    </w:p>
    <w:p w14:paraId="32C46F56" w14:textId="77777777" w:rsidR="00501CD5" w:rsidRDefault="00501CD5" w:rsidP="00251CE8">
      <w:pPr>
        <w:spacing w:after="0" w:line="240" w:lineRule="auto"/>
        <w:jc w:val="both"/>
        <w:rPr>
          <w:rFonts w:ascii="Garamond" w:eastAsia="Times New Roman" w:hAnsi="Garamond" w:cs="Times New Roman"/>
          <w:lang w:eastAsia="fr-FR"/>
        </w:rPr>
      </w:pPr>
    </w:p>
    <w:p w14:paraId="53EC5377" w14:textId="527377B6"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et</w:t>
      </w:r>
    </w:p>
    <w:p w14:paraId="2C4AD9F8" w14:textId="77777777" w:rsidR="00251CE8" w:rsidRDefault="00251CE8" w:rsidP="00251CE8">
      <w:pPr>
        <w:spacing w:after="0" w:line="240" w:lineRule="auto"/>
        <w:jc w:val="both"/>
        <w:rPr>
          <w:rFonts w:ascii="Garamond" w:eastAsia="Times New Roman" w:hAnsi="Garamond" w:cs="Times New Roman"/>
          <w:lang w:eastAsia="fr-FR"/>
        </w:rPr>
      </w:pPr>
    </w:p>
    <w:p w14:paraId="3E60D6EA" w14:textId="77777777" w:rsidR="0077226D" w:rsidRPr="0078297D" w:rsidRDefault="00C216F4" w:rsidP="0077226D">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w:t>
      </w:r>
      <w:r w:rsidR="00E813A5">
        <w:rPr>
          <w:rFonts w:ascii="Garamond" w:eastAsia="Times New Roman" w:hAnsi="Garamond" w:cs="Times New Roman"/>
          <w:lang w:eastAsia="fr-FR"/>
        </w:rPr>
        <w:t>organisme</w:t>
      </w:r>
      <w:r w:rsidR="00251CE8" w:rsidRPr="0078297D">
        <w:rPr>
          <w:rFonts w:ascii="Garamond" w:eastAsia="Times New Roman" w:hAnsi="Garamond" w:cs="Times New Roman"/>
          <w:lang w:eastAsia="fr-FR"/>
        </w:rPr>
        <w:t xml:space="preserve"> [raison sociale] </w:t>
      </w:r>
      <w:r w:rsidR="0077226D">
        <w:rPr>
          <w:rFonts w:ascii="Garamond" w:eastAsia="Times New Roman" w:hAnsi="Garamond" w:cs="Times New Roman"/>
          <w:lang w:eastAsia="fr-FR"/>
        </w:rPr>
        <w:t xml:space="preserve">n° Siret […] </w:t>
      </w:r>
      <w:r w:rsidR="0077226D" w:rsidRPr="0078297D">
        <w:rPr>
          <w:rFonts w:ascii="Garamond" w:eastAsia="Times New Roman" w:hAnsi="Garamond" w:cs="Times New Roman"/>
          <w:lang w:eastAsia="fr-FR"/>
        </w:rPr>
        <w:t>dont le siège social est situé : […]…………………………... représenté par (</w:t>
      </w:r>
      <w:r w:rsidR="0077226D" w:rsidRPr="0078297D">
        <w:rPr>
          <w:rStyle w:val="Appelnotedebasdep"/>
          <w:rFonts w:ascii="Garamond" w:eastAsia="Times New Roman" w:hAnsi="Garamond" w:cs="Times New Roman"/>
          <w:lang w:eastAsia="fr-FR"/>
        </w:rPr>
        <w:footnoteReference w:id="1"/>
      </w:r>
      <w:r w:rsidR="0077226D" w:rsidRPr="0078297D">
        <w:rPr>
          <w:rFonts w:ascii="Garamond" w:eastAsia="Times New Roman" w:hAnsi="Garamond" w:cs="Times New Roman"/>
          <w:lang w:eastAsia="fr-FR"/>
        </w:rPr>
        <w:t>)</w:t>
      </w:r>
      <w:r w:rsidR="0077226D">
        <w:rPr>
          <w:rFonts w:ascii="Garamond" w:eastAsia="Times New Roman" w:hAnsi="Garamond" w:cs="Times New Roman"/>
          <w:lang w:eastAsia="fr-FR"/>
        </w:rPr>
        <w:t xml:space="preserve"> </w:t>
      </w:r>
      <w:r w:rsidR="0077226D" w:rsidRPr="0078297D">
        <w:rPr>
          <w:rFonts w:ascii="Garamond" w:eastAsia="Times New Roman" w:hAnsi="Garamond" w:cs="Times New Roman"/>
          <w:lang w:eastAsia="fr-FR"/>
        </w:rPr>
        <w:t>……………………………………</w:t>
      </w:r>
    </w:p>
    <w:p w14:paraId="4E98BB7C" w14:textId="6F8BCCD2" w:rsidR="00EB6E19" w:rsidRDefault="00EB6E19" w:rsidP="00251CE8">
      <w:pPr>
        <w:spacing w:after="0" w:line="240" w:lineRule="auto"/>
        <w:jc w:val="both"/>
        <w:rPr>
          <w:rFonts w:ascii="Garamond" w:eastAsia="Times New Roman" w:hAnsi="Garamond" w:cs="Times New Roman"/>
          <w:lang w:eastAsia="fr-FR"/>
        </w:rPr>
      </w:pPr>
    </w:p>
    <w:p w14:paraId="1F37C47F" w14:textId="7413BC03" w:rsidR="00251CE8" w:rsidRPr="00F74544" w:rsidRDefault="0045661F" w:rsidP="00F74544">
      <w:pPr>
        <w:spacing w:after="0" w:line="240" w:lineRule="auto"/>
        <w:jc w:val="center"/>
        <w:rPr>
          <w:rFonts w:ascii="Garamond" w:eastAsia="Times New Roman" w:hAnsi="Garamond" w:cs="Times New Roman"/>
          <w:lang w:eastAsia="fr-FR"/>
        </w:rPr>
      </w:pPr>
      <w:r w:rsidRPr="00F74544">
        <w:rPr>
          <w:rFonts w:ascii="Garamond" w:eastAsia="Times New Roman" w:hAnsi="Garamond" w:cs="Times New Roman"/>
          <w:lang w:eastAsia="fr-FR"/>
        </w:rPr>
        <w:t>OU</w:t>
      </w:r>
    </w:p>
    <w:p w14:paraId="0AD04C82" w14:textId="77777777" w:rsidR="0045661F" w:rsidRDefault="0045661F" w:rsidP="00251CE8">
      <w:pPr>
        <w:spacing w:after="0" w:line="240" w:lineRule="auto"/>
        <w:jc w:val="both"/>
        <w:rPr>
          <w:rFonts w:ascii="Garamond" w:eastAsia="Times New Roman" w:hAnsi="Garamond" w:cs="Times New Roman"/>
          <w:lang w:eastAsia="fr-FR"/>
        </w:rPr>
      </w:pPr>
    </w:p>
    <w:p w14:paraId="32B4D5FD" w14:textId="77777777" w:rsidR="0077226D" w:rsidRDefault="00925A56" w:rsidP="0077226D">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w:t>
      </w:r>
      <w:r>
        <w:rPr>
          <w:rFonts w:ascii="Garamond" w:eastAsia="Times New Roman" w:hAnsi="Garamond" w:cs="Times New Roman"/>
          <w:lang w:eastAsia="fr-FR"/>
        </w:rPr>
        <w:t>organisme</w:t>
      </w:r>
      <w:r w:rsidRPr="0078297D">
        <w:rPr>
          <w:rFonts w:ascii="Garamond" w:eastAsia="Times New Roman" w:hAnsi="Garamond" w:cs="Times New Roman"/>
          <w:lang w:eastAsia="fr-FR"/>
        </w:rPr>
        <w:t xml:space="preserve"> [raison sociale] </w:t>
      </w:r>
      <w:r w:rsidR="0077226D">
        <w:rPr>
          <w:rFonts w:ascii="Garamond" w:eastAsia="Times New Roman" w:hAnsi="Garamond" w:cs="Times New Roman"/>
          <w:lang w:eastAsia="fr-FR"/>
        </w:rPr>
        <w:t xml:space="preserve">n° Siret […] </w:t>
      </w:r>
      <w:r w:rsidR="0077226D" w:rsidRPr="0078297D">
        <w:rPr>
          <w:rFonts w:ascii="Garamond" w:eastAsia="Times New Roman" w:hAnsi="Garamond" w:cs="Times New Roman"/>
          <w:lang w:eastAsia="fr-FR"/>
        </w:rPr>
        <w:t>dont le siège social est situé : […]…………………………... représenté par (</w:t>
      </w:r>
      <w:r w:rsidR="0077226D" w:rsidRPr="00330F22">
        <w:rPr>
          <w:rFonts w:ascii="Garamond" w:eastAsia="Times New Roman" w:hAnsi="Garamond" w:cs="Times New Roman"/>
          <w:vertAlign w:val="superscript"/>
          <w:lang w:eastAsia="fr-FR"/>
        </w:rPr>
        <w:t>1</w:t>
      </w:r>
      <w:r w:rsidR="0077226D">
        <w:rPr>
          <w:rFonts w:ascii="Garamond" w:eastAsia="Times New Roman" w:hAnsi="Garamond" w:cs="Times New Roman"/>
          <w:lang w:eastAsia="fr-FR"/>
        </w:rPr>
        <w:t>)</w:t>
      </w:r>
    </w:p>
    <w:p w14:paraId="02E6C5AC" w14:textId="6937DFC5" w:rsidR="0077226D" w:rsidRDefault="0077226D" w:rsidP="0077226D">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w:t>
      </w:r>
      <w:r>
        <w:rPr>
          <w:rFonts w:ascii="Garamond" w:eastAsia="Times New Roman" w:hAnsi="Garamond" w:cs="Times New Roman"/>
          <w:lang w:eastAsia="fr-FR"/>
        </w:rPr>
        <w:t xml:space="preserve">au titre de l’établissement </w:t>
      </w:r>
      <w:r w:rsidRPr="0078297D">
        <w:rPr>
          <w:rFonts w:ascii="Garamond" w:eastAsia="Times New Roman" w:hAnsi="Garamond" w:cs="Times New Roman"/>
          <w:lang w:eastAsia="fr-FR"/>
        </w:rPr>
        <w:t>[</w:t>
      </w:r>
      <w:r>
        <w:rPr>
          <w:rFonts w:ascii="Garamond" w:eastAsia="Times New Roman" w:hAnsi="Garamond" w:cs="Times New Roman"/>
          <w:lang w:eastAsia="fr-FR"/>
        </w:rPr>
        <w:t>……</w:t>
      </w:r>
      <w:r w:rsidRPr="0078297D">
        <w:rPr>
          <w:rFonts w:ascii="Garamond" w:eastAsia="Times New Roman" w:hAnsi="Garamond" w:cs="Times New Roman"/>
          <w:lang w:eastAsia="fr-FR"/>
        </w:rPr>
        <w:t xml:space="preserve">] </w:t>
      </w:r>
      <w:r>
        <w:rPr>
          <w:rFonts w:ascii="Garamond" w:eastAsia="Times New Roman" w:hAnsi="Garamond" w:cs="Times New Roman"/>
          <w:lang w:eastAsia="fr-FR"/>
        </w:rPr>
        <w:t xml:space="preserve"> n° Siret […]…………., bénéficiaire </w:t>
      </w:r>
      <w:r w:rsidR="007B698A">
        <w:rPr>
          <w:rFonts w:ascii="Garamond" w:eastAsia="Times New Roman" w:hAnsi="Garamond" w:cs="Times New Roman"/>
          <w:lang w:eastAsia="fr-FR"/>
        </w:rPr>
        <w:t xml:space="preserve">et gestionnaire </w:t>
      </w:r>
      <w:r>
        <w:rPr>
          <w:rFonts w:ascii="Garamond" w:eastAsia="Times New Roman" w:hAnsi="Garamond" w:cs="Times New Roman"/>
          <w:lang w:eastAsia="fr-FR"/>
        </w:rPr>
        <w:t>des aides.</w:t>
      </w:r>
    </w:p>
    <w:p w14:paraId="6A39F993" w14:textId="77777777" w:rsidR="0077226D" w:rsidRPr="0078297D" w:rsidRDefault="0077226D" w:rsidP="0077226D">
      <w:pPr>
        <w:spacing w:after="0" w:line="240" w:lineRule="auto"/>
        <w:jc w:val="both"/>
        <w:rPr>
          <w:rFonts w:ascii="Garamond" w:eastAsia="Times New Roman" w:hAnsi="Garamond" w:cs="Times New Roman"/>
          <w:lang w:eastAsia="fr-FR"/>
        </w:rPr>
      </w:pPr>
    </w:p>
    <w:p w14:paraId="5E820DAB" w14:textId="77777777" w:rsidR="0077226D" w:rsidRDefault="0077226D" w:rsidP="0077226D">
      <w:pPr>
        <w:spacing w:after="0" w:line="240" w:lineRule="auto"/>
        <w:jc w:val="both"/>
        <w:rPr>
          <w:rFonts w:ascii="Garamond" w:eastAsia="Times New Roman" w:hAnsi="Garamond" w:cs="Times New Roman"/>
          <w:lang w:eastAsia="fr-FR"/>
        </w:rPr>
      </w:pPr>
    </w:p>
    <w:p w14:paraId="61E10BFE" w14:textId="77777777" w:rsidR="00925A56" w:rsidRDefault="00925A56" w:rsidP="00BA7572">
      <w:pPr>
        <w:spacing w:after="0" w:line="240" w:lineRule="auto"/>
        <w:jc w:val="both"/>
        <w:rPr>
          <w:rFonts w:ascii="Garamond" w:eastAsia="Times New Roman" w:hAnsi="Garamond" w:cs="Times New Roman"/>
          <w:lang w:eastAsia="fr-FR"/>
        </w:rPr>
      </w:pPr>
    </w:p>
    <w:p w14:paraId="6623FEE3" w14:textId="280084DA" w:rsidR="00BA7572" w:rsidRDefault="00BA7572" w:rsidP="00BA7572">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Vu </w:t>
      </w:r>
      <w:r w:rsidRPr="00BB661A">
        <w:rPr>
          <w:rFonts w:ascii="Garamond" w:eastAsia="Times New Roman" w:hAnsi="Garamond" w:cs="Times New Roman"/>
          <w:lang w:eastAsia="fr-FR"/>
        </w:rPr>
        <w:t xml:space="preserve">le règlement (UE) n°651/2014 de la commission du 17 juin 2014 </w:t>
      </w:r>
      <w:r w:rsidR="0060665D" w:rsidRPr="008874E1">
        <w:rPr>
          <w:rFonts w:ascii="Garamond" w:eastAsia="Times New Roman" w:hAnsi="Garamond" w:cs="Times New Roman"/>
          <w:lang w:eastAsia="fr-FR"/>
        </w:rPr>
        <w:t xml:space="preserve">déclarant certaines catégories d'aides compatibles avec le marché intérieur en application des articles 107 et 108 du traité, notamment </w:t>
      </w:r>
      <w:r w:rsidR="00A437F1">
        <w:rPr>
          <w:rFonts w:ascii="Garamond" w:eastAsia="Times New Roman" w:hAnsi="Garamond" w:cs="Times New Roman"/>
          <w:lang w:eastAsia="fr-FR"/>
        </w:rPr>
        <w:t>l</w:t>
      </w:r>
      <w:r w:rsidR="0060665D" w:rsidRPr="008874E1">
        <w:rPr>
          <w:rFonts w:ascii="Garamond" w:eastAsia="Times New Roman" w:hAnsi="Garamond" w:cs="Times New Roman"/>
          <w:lang w:eastAsia="fr-FR"/>
        </w:rPr>
        <w:t>es articles 33 et 34</w:t>
      </w:r>
      <w:r>
        <w:rPr>
          <w:rFonts w:ascii="Garamond" w:eastAsia="Times New Roman" w:hAnsi="Garamond" w:cs="Times New Roman"/>
          <w:lang w:eastAsia="fr-FR"/>
        </w:rPr>
        <w:t xml:space="preserve"> ; </w:t>
      </w:r>
    </w:p>
    <w:p w14:paraId="18B6E5DF" w14:textId="3950A08C" w:rsidR="003B62AD" w:rsidRDefault="003B62AD" w:rsidP="00BA7572">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Vu le règlement UE 2017/1084</w:t>
      </w:r>
      <w:r w:rsidRPr="003B62AD">
        <w:rPr>
          <w:rFonts w:ascii="Garamond" w:eastAsia="Times New Roman" w:hAnsi="Garamond" w:cs="Times New Roman"/>
          <w:lang w:eastAsia="fr-FR"/>
        </w:rPr>
        <w:t xml:space="preserve"> </w:t>
      </w:r>
      <w:r w:rsidRPr="00BB661A">
        <w:rPr>
          <w:rFonts w:ascii="Garamond" w:eastAsia="Times New Roman" w:hAnsi="Garamond" w:cs="Times New Roman"/>
          <w:lang w:eastAsia="fr-FR"/>
        </w:rPr>
        <w:t>de la commission du 1</w:t>
      </w:r>
      <w:r>
        <w:rPr>
          <w:rFonts w:ascii="Garamond" w:eastAsia="Times New Roman" w:hAnsi="Garamond" w:cs="Times New Roman"/>
          <w:lang w:eastAsia="fr-FR"/>
        </w:rPr>
        <w:t>4</w:t>
      </w:r>
      <w:r w:rsidRPr="00BB661A">
        <w:rPr>
          <w:rFonts w:ascii="Garamond" w:eastAsia="Times New Roman" w:hAnsi="Garamond" w:cs="Times New Roman"/>
          <w:lang w:eastAsia="fr-FR"/>
        </w:rPr>
        <w:t xml:space="preserve"> juin 201</w:t>
      </w:r>
      <w:r>
        <w:rPr>
          <w:rFonts w:ascii="Garamond" w:eastAsia="Times New Roman" w:hAnsi="Garamond" w:cs="Times New Roman"/>
          <w:lang w:eastAsia="fr-FR"/>
        </w:rPr>
        <w:t xml:space="preserve">7 modifiant le </w:t>
      </w:r>
      <w:r w:rsidRPr="00BB661A">
        <w:rPr>
          <w:rFonts w:ascii="Garamond" w:eastAsia="Times New Roman" w:hAnsi="Garamond" w:cs="Times New Roman"/>
          <w:lang w:eastAsia="fr-FR"/>
        </w:rPr>
        <w:t>règlement (UE) n°651/2014</w:t>
      </w:r>
      <w:r>
        <w:rPr>
          <w:rFonts w:ascii="Garamond" w:eastAsia="Times New Roman" w:hAnsi="Garamond" w:cs="Times New Roman"/>
          <w:lang w:eastAsia="fr-FR"/>
        </w:rPr>
        <w:t xml:space="preserve"> en ce qui concerne les aides aux infrastructures portuaires et aéroportuaires, les seuils de notification applicables aux aides en faveur  de la culture et de la conservation du patrimoine et aux aides en faveur des infrastructures sportives et récréatives multifonctionnelles, ainsi que les régimes d’aide au fonctionnement à finalité régionale en faveur des régions ultrapériphériques</w:t>
      </w:r>
      <w:r w:rsidR="00AA2FF7">
        <w:rPr>
          <w:rFonts w:ascii="Garamond" w:eastAsia="Times New Roman" w:hAnsi="Garamond" w:cs="Times New Roman"/>
          <w:lang w:eastAsia="fr-FR"/>
        </w:rPr>
        <w:t xml:space="preserve">, et modifiant le règlement (UE) n°702/2014 en ce </w:t>
      </w:r>
      <w:r w:rsidR="0022404C">
        <w:rPr>
          <w:rFonts w:ascii="Garamond" w:eastAsia="Times New Roman" w:hAnsi="Garamond" w:cs="Times New Roman"/>
          <w:lang w:eastAsia="fr-FR"/>
        </w:rPr>
        <w:t>qui</w:t>
      </w:r>
      <w:r w:rsidR="00AA2FF7">
        <w:rPr>
          <w:rFonts w:ascii="Garamond" w:eastAsia="Times New Roman" w:hAnsi="Garamond" w:cs="Times New Roman"/>
          <w:lang w:eastAsia="fr-FR"/>
        </w:rPr>
        <w:t xml:space="preserve"> concerne le calcul des coûts admissibles</w:t>
      </w:r>
      <w:r w:rsidR="00DB36DD">
        <w:rPr>
          <w:rFonts w:ascii="Garamond" w:eastAsia="Times New Roman" w:hAnsi="Garamond" w:cs="Times New Roman"/>
          <w:lang w:eastAsia="fr-FR"/>
        </w:rPr>
        <w:t> ;</w:t>
      </w:r>
    </w:p>
    <w:p w14:paraId="652BF6A5" w14:textId="2C112426" w:rsidR="003C3D15" w:rsidRDefault="003C3D15" w:rsidP="00BA7572">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w:t>
      </w:r>
      <w:r w:rsidRPr="00166F85">
        <w:rPr>
          <w:rFonts w:ascii="Garamond" w:eastAsia="Times New Roman" w:hAnsi="Garamond" w:cs="Times New Roman"/>
          <w:i/>
          <w:lang w:eastAsia="fr-FR"/>
        </w:rPr>
        <w:t>Vu le code de procédure pénale : notamment l’article R57-9-2 et D433-2</w:t>
      </w:r>
      <w:r>
        <w:rPr>
          <w:rFonts w:ascii="Garamond" w:eastAsia="Times New Roman" w:hAnsi="Garamond" w:cs="Times New Roman"/>
          <w:lang w:eastAsia="fr-FR"/>
        </w:rPr>
        <w:t>] ;</w:t>
      </w:r>
    </w:p>
    <w:p w14:paraId="254B6D24" w14:textId="36F5579E" w:rsidR="00625A47" w:rsidRPr="00625A47" w:rsidRDefault="00625A47" w:rsidP="00625A47">
      <w:pPr>
        <w:spacing w:after="0" w:line="240" w:lineRule="auto"/>
        <w:jc w:val="both"/>
        <w:rPr>
          <w:rFonts w:ascii="Garamond" w:eastAsia="Times New Roman" w:hAnsi="Garamond" w:cs="Times New Roman"/>
          <w:lang w:eastAsia="fr-FR"/>
        </w:rPr>
      </w:pPr>
      <w:r w:rsidRPr="00625A47">
        <w:rPr>
          <w:rFonts w:ascii="Garamond" w:eastAsia="Times New Roman" w:hAnsi="Garamond" w:cs="Times New Roman"/>
          <w:lang w:eastAsia="fr-FR"/>
        </w:rPr>
        <w:t xml:space="preserve">Vu le code rural et de la pêche maritime, notamment </w:t>
      </w:r>
      <w:r w:rsidR="00A437F1">
        <w:rPr>
          <w:rFonts w:ascii="Garamond" w:eastAsia="Times New Roman" w:hAnsi="Garamond" w:cs="Times New Roman"/>
          <w:lang w:eastAsia="fr-FR"/>
        </w:rPr>
        <w:t>l</w:t>
      </w:r>
      <w:r w:rsidRPr="00625A47">
        <w:rPr>
          <w:rFonts w:ascii="Garamond" w:eastAsia="Times New Roman" w:hAnsi="Garamond" w:cs="Times New Roman"/>
          <w:lang w:eastAsia="fr-FR"/>
        </w:rPr>
        <w:t>es articles L. 313-1 et D. 313-15 ;</w:t>
      </w:r>
    </w:p>
    <w:p w14:paraId="7F1B94F0" w14:textId="35FEDC0F" w:rsidR="003C3D15"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 xml:space="preserve">Vu le code du travail et notamment </w:t>
      </w:r>
      <w:r w:rsidR="00A437F1">
        <w:rPr>
          <w:rFonts w:ascii="Garamond" w:eastAsia="Times New Roman" w:hAnsi="Garamond" w:cs="Times New Roman"/>
          <w:lang w:eastAsia="fr-FR"/>
        </w:rPr>
        <w:t>l</w:t>
      </w:r>
      <w:r w:rsidRPr="0078297D">
        <w:rPr>
          <w:rFonts w:ascii="Garamond" w:eastAsia="Times New Roman" w:hAnsi="Garamond" w:cs="Times New Roman"/>
          <w:lang w:eastAsia="fr-FR"/>
        </w:rPr>
        <w:t>es L .5213-13</w:t>
      </w:r>
      <w:r w:rsidR="003C3D15">
        <w:rPr>
          <w:rFonts w:ascii="Garamond" w:eastAsia="Times New Roman" w:hAnsi="Garamond" w:cs="Times New Roman"/>
          <w:lang w:eastAsia="fr-FR"/>
        </w:rPr>
        <w:t>,</w:t>
      </w:r>
      <w:r w:rsidRPr="0078297D">
        <w:rPr>
          <w:rFonts w:ascii="Garamond" w:eastAsia="Times New Roman" w:hAnsi="Garamond" w:cs="Times New Roman"/>
          <w:lang w:eastAsia="fr-FR"/>
        </w:rPr>
        <w:t xml:space="preserve"> L.5213-13-1</w:t>
      </w:r>
      <w:r w:rsidR="003C3D15">
        <w:rPr>
          <w:rFonts w:ascii="Garamond" w:eastAsia="Times New Roman" w:hAnsi="Garamond" w:cs="Times New Roman"/>
          <w:lang w:eastAsia="fr-FR"/>
        </w:rPr>
        <w:t xml:space="preserve"> et R5213-62</w:t>
      </w:r>
      <w:r>
        <w:rPr>
          <w:rFonts w:ascii="Garamond" w:eastAsia="Times New Roman" w:hAnsi="Garamond" w:cs="Times New Roman"/>
          <w:lang w:eastAsia="fr-FR"/>
        </w:rPr>
        <w:t> ;</w:t>
      </w:r>
    </w:p>
    <w:p w14:paraId="578F3F22" w14:textId="3EC2DE09" w:rsidR="003C3D15" w:rsidRDefault="003C3D15"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w:t>
      </w:r>
      <w:r w:rsidR="00251CE8" w:rsidRPr="00166F85">
        <w:rPr>
          <w:rFonts w:ascii="Garamond" w:eastAsia="Times New Roman" w:hAnsi="Garamond" w:cs="Times New Roman"/>
          <w:i/>
          <w:lang w:eastAsia="fr-FR"/>
        </w:rPr>
        <w:t>Vu la loi n° 2018-771 du 5 septembre 2018 pour la liberté de choisir son avenir professionnel</w:t>
      </w:r>
      <w:r w:rsidR="00971A45" w:rsidRPr="00166F85">
        <w:rPr>
          <w:rFonts w:ascii="Garamond" w:eastAsia="Times New Roman" w:hAnsi="Garamond" w:cs="Times New Roman"/>
          <w:i/>
          <w:lang w:eastAsia="fr-FR"/>
        </w:rPr>
        <w:t>,</w:t>
      </w:r>
      <w:r w:rsidR="00251CE8" w:rsidRPr="00166F85">
        <w:rPr>
          <w:rFonts w:ascii="Garamond" w:eastAsia="Times New Roman" w:hAnsi="Garamond" w:cs="Times New Roman"/>
          <w:i/>
          <w:lang w:eastAsia="fr-FR"/>
        </w:rPr>
        <w:t xml:space="preserve"> en particulier son article </w:t>
      </w:r>
      <w:r w:rsidR="00EB6E19" w:rsidRPr="00166F85">
        <w:rPr>
          <w:rFonts w:ascii="Garamond" w:eastAsia="Times New Roman" w:hAnsi="Garamond" w:cs="Times New Roman"/>
          <w:i/>
          <w:lang w:eastAsia="fr-FR"/>
        </w:rPr>
        <w:t>7</w:t>
      </w:r>
      <w:r w:rsidRPr="00166F85">
        <w:rPr>
          <w:rFonts w:ascii="Garamond" w:eastAsia="Times New Roman" w:hAnsi="Garamond" w:cs="Times New Roman"/>
          <w:i/>
          <w:lang w:eastAsia="fr-FR"/>
        </w:rPr>
        <w:t>7 </w:t>
      </w:r>
      <w:r>
        <w:rPr>
          <w:rFonts w:ascii="Garamond" w:eastAsia="Times New Roman" w:hAnsi="Garamond" w:cs="Times New Roman"/>
          <w:lang w:eastAsia="fr-FR"/>
        </w:rPr>
        <w:t>];</w:t>
      </w:r>
    </w:p>
    <w:p w14:paraId="7ADB433A" w14:textId="711C342E" w:rsidR="00251CE8" w:rsidRDefault="00251CE8" w:rsidP="00251CE8">
      <w:pPr>
        <w:spacing w:after="0" w:line="240" w:lineRule="auto"/>
        <w:jc w:val="both"/>
        <w:rPr>
          <w:rFonts w:ascii="Garamond" w:eastAsia="Times New Roman" w:hAnsi="Garamond" w:cs="Times New Roman"/>
          <w:bCs/>
          <w:lang w:eastAsia="fr-FR"/>
        </w:rPr>
      </w:pPr>
      <w:r w:rsidRPr="008874E1">
        <w:rPr>
          <w:rFonts w:ascii="Garamond" w:eastAsia="Times New Roman" w:hAnsi="Garamond" w:cs="Times New Roman"/>
          <w:bCs/>
          <w:lang w:eastAsia="fr-FR"/>
        </w:rPr>
        <w:t xml:space="preserve">Vu </w:t>
      </w:r>
      <w:r w:rsidRPr="001E157F">
        <w:rPr>
          <w:rFonts w:ascii="Garamond" w:eastAsia="Times New Roman" w:hAnsi="Garamond" w:cs="Times New Roman"/>
          <w:bCs/>
          <w:lang w:eastAsia="fr-FR"/>
        </w:rPr>
        <w:t>l’arrêté du</w:t>
      </w:r>
      <w:r w:rsidR="00A97762">
        <w:rPr>
          <w:rFonts w:ascii="Garamond" w:eastAsia="Times New Roman" w:hAnsi="Garamond" w:cs="Times New Roman"/>
          <w:bCs/>
          <w:lang w:eastAsia="fr-FR"/>
        </w:rPr>
        <w:t xml:space="preserve"> </w:t>
      </w:r>
      <w:r w:rsidR="00A437F1">
        <w:rPr>
          <w:rFonts w:ascii="Garamond" w:eastAsia="Times New Roman" w:hAnsi="Garamond" w:cs="Times New Roman"/>
          <w:bCs/>
          <w:color w:val="FF0000"/>
          <w:lang w:eastAsia="fr-FR"/>
        </w:rPr>
        <w:t>[JJ/MM/AAAA]</w:t>
      </w:r>
      <w:r w:rsidR="00A437F1" w:rsidRPr="009033BD">
        <w:rPr>
          <w:rFonts w:ascii="Garamond" w:eastAsia="Times New Roman" w:hAnsi="Garamond" w:cs="Times New Roman"/>
          <w:bCs/>
          <w:color w:val="FF0000"/>
          <w:lang w:eastAsia="fr-FR"/>
        </w:rPr>
        <w:t xml:space="preserve"> </w:t>
      </w:r>
      <w:r w:rsidR="00DB36DD">
        <w:rPr>
          <w:rFonts w:ascii="Garamond" w:eastAsia="Times New Roman" w:hAnsi="Garamond" w:cs="Times New Roman"/>
          <w:bCs/>
          <w:lang w:eastAsia="fr-FR"/>
        </w:rPr>
        <w:t xml:space="preserve">fixant les montants des aides financières susceptibles d’être attribuées aux entreprises adaptées </w:t>
      </w:r>
      <w:r w:rsidR="008E608D">
        <w:rPr>
          <w:rFonts w:ascii="Garamond" w:eastAsia="Times New Roman" w:hAnsi="Garamond" w:cs="Times New Roman"/>
          <w:bCs/>
          <w:lang w:eastAsia="fr-FR"/>
        </w:rPr>
        <w:t>implanté en établissement pénitentiaire</w:t>
      </w:r>
      <w:r>
        <w:rPr>
          <w:rFonts w:ascii="Garamond" w:eastAsia="Times New Roman" w:hAnsi="Garamond" w:cs="Times New Roman"/>
          <w:bCs/>
          <w:lang w:eastAsia="fr-FR"/>
        </w:rPr>
        <w:t> ;</w:t>
      </w:r>
    </w:p>
    <w:p w14:paraId="4E79429B" w14:textId="149BB14D" w:rsidR="008E608D" w:rsidRPr="008874E1" w:rsidRDefault="008E608D" w:rsidP="00251CE8">
      <w:pPr>
        <w:spacing w:after="0" w:line="240" w:lineRule="auto"/>
        <w:jc w:val="both"/>
        <w:rPr>
          <w:rFonts w:ascii="Garamond" w:eastAsia="Times New Roman" w:hAnsi="Garamond" w:cs="Times New Roman"/>
          <w:bCs/>
          <w:lang w:eastAsia="fr-FR"/>
        </w:rPr>
      </w:pPr>
      <w:r>
        <w:rPr>
          <w:rFonts w:ascii="Garamond" w:eastAsia="Times New Roman" w:hAnsi="Garamond" w:cs="Times New Roman"/>
          <w:bCs/>
          <w:lang w:eastAsia="fr-FR"/>
        </w:rPr>
        <w:t>Vu le contrat d’implantation en établissement pénitentiaire du […]</w:t>
      </w:r>
    </w:p>
    <w:p w14:paraId="7FA642AF" w14:textId="7D04632C" w:rsidR="00251CE8" w:rsidRDefault="00251CE8" w:rsidP="00251CE8">
      <w:pPr>
        <w:spacing w:after="0" w:line="240" w:lineRule="auto"/>
        <w:jc w:val="both"/>
        <w:rPr>
          <w:rFonts w:ascii="Garamond" w:eastAsia="Times New Roman" w:hAnsi="Garamond" w:cs="Times New Roman"/>
          <w:lang w:eastAsia="fr-FR"/>
        </w:rPr>
      </w:pPr>
      <w:r w:rsidRPr="008874E1">
        <w:rPr>
          <w:rFonts w:ascii="Garamond" w:eastAsia="Times New Roman" w:hAnsi="Garamond" w:cs="Times New Roman"/>
          <w:bCs/>
          <w:lang w:eastAsia="fr-FR"/>
        </w:rPr>
        <w:t>Vu la demande de l’entreprise</w:t>
      </w:r>
      <w:r>
        <w:rPr>
          <w:rFonts w:ascii="Garamond" w:eastAsia="Times New Roman" w:hAnsi="Garamond" w:cs="Times New Roman"/>
          <w:lang w:eastAsia="fr-FR"/>
        </w:rPr>
        <w:t xml:space="preserve"> adaptée du </w:t>
      </w:r>
      <w:r w:rsidR="00177A8B">
        <w:rPr>
          <w:rFonts w:ascii="Garamond" w:eastAsia="Times New Roman" w:hAnsi="Garamond" w:cs="Times New Roman"/>
          <w:lang w:eastAsia="fr-FR"/>
        </w:rPr>
        <w:t>[…</w:t>
      </w:r>
      <w:r w:rsidRPr="00824EAC">
        <w:rPr>
          <w:rFonts w:ascii="Garamond" w:eastAsia="Times New Roman" w:hAnsi="Garamond" w:cs="Times New Roman"/>
          <w:lang w:eastAsia="fr-FR"/>
        </w:rPr>
        <w:t>]</w:t>
      </w:r>
    </w:p>
    <w:p w14:paraId="28593E31" w14:textId="77777777" w:rsidR="00251CE8" w:rsidRPr="0078297D" w:rsidRDefault="00251CE8" w:rsidP="00251CE8">
      <w:pPr>
        <w:spacing w:after="0" w:line="240" w:lineRule="auto"/>
        <w:jc w:val="both"/>
        <w:rPr>
          <w:rFonts w:ascii="Garamond" w:eastAsia="Times New Roman" w:hAnsi="Garamond" w:cs="Times New Roman"/>
          <w:lang w:eastAsia="fr-FR"/>
        </w:rPr>
      </w:pPr>
    </w:p>
    <w:p w14:paraId="43D25DAA" w14:textId="77777777" w:rsidR="00EB6E19" w:rsidRDefault="00EB6E19" w:rsidP="00251CE8">
      <w:pPr>
        <w:spacing w:after="0" w:line="240" w:lineRule="auto"/>
        <w:jc w:val="both"/>
        <w:rPr>
          <w:rFonts w:ascii="Garamond" w:eastAsia="Times New Roman" w:hAnsi="Garamond" w:cs="Times New Roman"/>
          <w:lang w:eastAsia="fr-FR"/>
        </w:rPr>
      </w:pPr>
    </w:p>
    <w:p w14:paraId="388CAA2B" w14:textId="77777777" w:rsidR="00EB6E19" w:rsidRDefault="00EB6E19" w:rsidP="00251CE8">
      <w:pPr>
        <w:spacing w:after="0" w:line="240" w:lineRule="auto"/>
        <w:jc w:val="both"/>
        <w:rPr>
          <w:rFonts w:ascii="Garamond" w:eastAsia="Times New Roman" w:hAnsi="Garamond" w:cs="Times New Roman"/>
          <w:lang w:eastAsia="fr-FR"/>
        </w:rPr>
      </w:pPr>
    </w:p>
    <w:p w14:paraId="07690BAA" w14:textId="77777777"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IL EST CONVENU CE QUI SUIT :</w:t>
      </w:r>
    </w:p>
    <w:p w14:paraId="63F13CA4" w14:textId="77777777" w:rsidR="00251CE8" w:rsidRPr="0078297D" w:rsidRDefault="00251CE8" w:rsidP="00251CE8">
      <w:pPr>
        <w:spacing w:after="0" w:line="240" w:lineRule="auto"/>
        <w:jc w:val="both"/>
        <w:rPr>
          <w:rFonts w:ascii="Garamond" w:eastAsia="Times New Roman" w:hAnsi="Garamond" w:cs="Times New Roman"/>
          <w:b/>
          <w:lang w:eastAsia="fr-FR"/>
        </w:rPr>
      </w:pPr>
    </w:p>
    <w:p w14:paraId="38B04F26" w14:textId="6CA5A744"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ARTICLE 1</w:t>
      </w:r>
      <w:r w:rsidRPr="0078297D">
        <w:rPr>
          <w:rFonts w:ascii="Garamond" w:eastAsia="Times New Roman" w:hAnsi="Garamond" w:cs="Times New Roman"/>
          <w:b/>
          <w:vertAlign w:val="superscript"/>
          <w:lang w:eastAsia="fr-FR"/>
        </w:rPr>
        <w:t>er </w:t>
      </w:r>
      <w:r w:rsidR="00177A8B">
        <w:rPr>
          <w:rFonts w:ascii="Garamond" w:eastAsia="Times New Roman" w:hAnsi="Garamond" w:cs="Times New Roman"/>
          <w:b/>
          <w:vertAlign w:val="superscript"/>
          <w:lang w:eastAsia="fr-FR"/>
        </w:rPr>
        <w:t> </w:t>
      </w:r>
      <w:r w:rsidRPr="0078297D">
        <w:rPr>
          <w:rFonts w:ascii="Garamond" w:eastAsia="Times New Roman" w:hAnsi="Garamond" w:cs="Times New Roman"/>
          <w:b/>
          <w:lang w:eastAsia="fr-FR"/>
        </w:rPr>
        <w:t>:</w:t>
      </w:r>
      <w:r>
        <w:rPr>
          <w:rFonts w:ascii="Garamond" w:eastAsia="Times New Roman" w:hAnsi="Garamond" w:cs="Times New Roman"/>
          <w:b/>
          <w:vertAlign w:val="superscript"/>
          <w:lang w:eastAsia="fr-FR"/>
        </w:rPr>
        <w:t xml:space="preserve"> </w:t>
      </w:r>
      <w:r w:rsidRPr="0078297D">
        <w:rPr>
          <w:rFonts w:ascii="Garamond" w:eastAsia="Times New Roman" w:hAnsi="Garamond" w:cs="Times New Roman"/>
          <w:b/>
          <w:lang w:eastAsia="fr-FR"/>
        </w:rPr>
        <w:t xml:space="preserve">Objet </w:t>
      </w:r>
      <w:r w:rsidR="00EB6E19">
        <w:rPr>
          <w:rFonts w:ascii="Garamond" w:eastAsia="Times New Roman" w:hAnsi="Garamond" w:cs="Times New Roman"/>
          <w:b/>
          <w:lang w:eastAsia="fr-FR"/>
        </w:rPr>
        <w:t>du contrat</w:t>
      </w:r>
    </w:p>
    <w:p w14:paraId="5ED92A09"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10FA195C" w14:textId="62EF47C4" w:rsidR="005C6808" w:rsidRPr="00C216F4" w:rsidRDefault="005C6808" w:rsidP="005C680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Ce contrat [annuel] / [pluriannuel] d’objectifs et de moyens </w:t>
      </w:r>
      <w:r w:rsidRPr="00C216F4">
        <w:rPr>
          <w:rFonts w:ascii="Garamond" w:eastAsia="Times New Roman" w:hAnsi="Garamond" w:cs="Times New Roman"/>
          <w:lang w:eastAsia="fr-FR"/>
        </w:rPr>
        <w:t xml:space="preserve">reconnaît la qualité </w:t>
      </w:r>
      <w:r>
        <w:rPr>
          <w:rFonts w:ascii="Garamond" w:eastAsia="Times New Roman" w:hAnsi="Garamond" w:cs="Times New Roman"/>
          <w:lang w:eastAsia="fr-FR"/>
        </w:rPr>
        <w:t>d’entreprise adaptée</w:t>
      </w:r>
      <w:r w:rsidR="006335C4">
        <w:rPr>
          <w:rFonts w:ascii="Garamond" w:eastAsia="Times New Roman" w:hAnsi="Garamond" w:cs="Times New Roman"/>
          <w:lang w:eastAsia="fr-FR"/>
        </w:rPr>
        <w:t xml:space="preserve"> en établissement pénitentiaire</w:t>
      </w:r>
      <w:r w:rsidR="00DB36DD">
        <w:rPr>
          <w:rFonts w:ascii="Garamond" w:eastAsia="Times New Roman" w:hAnsi="Garamond" w:cs="Times New Roman"/>
          <w:lang w:eastAsia="fr-FR"/>
        </w:rPr>
        <w:t xml:space="preserve">, </w:t>
      </w:r>
      <w:r>
        <w:rPr>
          <w:rFonts w:ascii="Garamond" w:eastAsia="Times New Roman" w:hAnsi="Garamond" w:cs="Times New Roman"/>
          <w:lang w:eastAsia="fr-FR"/>
        </w:rPr>
        <w:t>à l’organisme signataire</w:t>
      </w:r>
      <w:r w:rsidR="00DB36DD">
        <w:rPr>
          <w:rFonts w:ascii="Garamond" w:eastAsia="Times New Roman" w:hAnsi="Garamond" w:cs="Times New Roman"/>
          <w:lang w:eastAsia="fr-FR"/>
        </w:rPr>
        <w:t xml:space="preserve">, </w:t>
      </w:r>
      <w:r>
        <w:rPr>
          <w:rFonts w:ascii="Garamond" w:eastAsia="Times New Roman" w:hAnsi="Garamond" w:cs="Times New Roman"/>
          <w:lang w:eastAsia="fr-FR"/>
        </w:rPr>
        <w:t xml:space="preserve">au titre des activités </w:t>
      </w:r>
      <w:r w:rsidR="00A36F74">
        <w:rPr>
          <w:rFonts w:ascii="Garamond" w:eastAsia="Times New Roman" w:hAnsi="Garamond" w:cs="Times New Roman"/>
          <w:lang w:eastAsia="fr-FR"/>
        </w:rPr>
        <w:t>qu’elle propose dans le cadre du contrat d’implantation au bénéfice des détenus reconnus travailleurs handicapés</w:t>
      </w:r>
      <w:r>
        <w:rPr>
          <w:rFonts w:ascii="Garamond" w:eastAsia="Times New Roman" w:hAnsi="Garamond" w:cs="Times New Roman"/>
          <w:lang w:eastAsia="fr-FR"/>
        </w:rPr>
        <w:t>.</w:t>
      </w:r>
    </w:p>
    <w:p w14:paraId="4C2E952D" w14:textId="6F629F1C"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lastRenderedPageBreak/>
        <w:t>L’</w:t>
      </w:r>
      <w:r>
        <w:rPr>
          <w:rFonts w:ascii="Garamond" w:eastAsia="Times New Roman" w:hAnsi="Garamond" w:cs="Times New Roman"/>
          <w:lang w:eastAsia="fr-FR"/>
        </w:rPr>
        <w:t xml:space="preserve">entreprise adaptée </w:t>
      </w:r>
      <w:r w:rsidRPr="0078297D">
        <w:rPr>
          <w:rFonts w:ascii="Garamond" w:eastAsia="Times New Roman" w:hAnsi="Garamond" w:cs="Times New Roman"/>
          <w:lang w:eastAsia="fr-FR"/>
        </w:rPr>
        <w:t>propose de mettre en œuvre le projet</w:t>
      </w:r>
      <w:r w:rsidR="0024618E">
        <w:rPr>
          <w:rFonts w:ascii="Garamond" w:eastAsia="Times New Roman" w:hAnsi="Garamond" w:cs="Times New Roman"/>
          <w:lang w:eastAsia="fr-FR"/>
        </w:rPr>
        <w:t xml:space="preserve"> économique et social</w:t>
      </w:r>
      <w:r w:rsidRPr="0078297D">
        <w:rPr>
          <w:rFonts w:ascii="Garamond" w:eastAsia="Times New Roman" w:hAnsi="Garamond" w:cs="Times New Roman"/>
          <w:lang w:eastAsia="fr-FR"/>
        </w:rPr>
        <w:t xml:space="preserve"> </w:t>
      </w:r>
      <w:r w:rsidR="005C6808" w:rsidRPr="0078297D">
        <w:rPr>
          <w:rFonts w:ascii="Garamond" w:eastAsia="Times New Roman" w:hAnsi="Garamond" w:cs="Times New Roman"/>
          <w:lang w:eastAsia="fr-FR"/>
        </w:rPr>
        <w:t xml:space="preserve">décrit </w:t>
      </w:r>
      <w:r w:rsidR="005C6808">
        <w:rPr>
          <w:rFonts w:ascii="Garamond" w:eastAsia="Times New Roman" w:hAnsi="Garamond" w:cs="Times New Roman"/>
          <w:lang w:eastAsia="fr-FR"/>
        </w:rPr>
        <w:t xml:space="preserve">dans la demande susvisée et </w:t>
      </w:r>
      <w:r w:rsidRPr="0078297D">
        <w:rPr>
          <w:rFonts w:ascii="Garamond" w:eastAsia="Times New Roman" w:hAnsi="Garamond" w:cs="Times New Roman"/>
          <w:lang w:eastAsia="fr-FR"/>
        </w:rPr>
        <w:t xml:space="preserve">élaboré sous sa responsabilité. </w:t>
      </w:r>
      <w:r w:rsidR="00177A8B" w:rsidRPr="0078297D">
        <w:rPr>
          <w:rFonts w:ascii="Garamond" w:eastAsia="Times New Roman" w:hAnsi="Garamond" w:cs="Times New Roman"/>
          <w:lang w:eastAsia="fr-FR"/>
        </w:rPr>
        <w:t>À</w:t>
      </w:r>
      <w:r w:rsidRPr="0078297D">
        <w:rPr>
          <w:rFonts w:ascii="Garamond" w:eastAsia="Times New Roman" w:hAnsi="Garamond" w:cs="Times New Roman"/>
          <w:lang w:eastAsia="fr-FR"/>
        </w:rPr>
        <w:t xml:space="preserve"> cette fin, elle s’engage auprès de l’</w:t>
      </w:r>
      <w:r w:rsidR="00177A8B" w:rsidRPr="0078297D">
        <w:rPr>
          <w:rFonts w:ascii="Garamond" w:eastAsia="Times New Roman" w:hAnsi="Garamond" w:cs="Times New Roman"/>
          <w:lang w:eastAsia="fr-FR"/>
        </w:rPr>
        <w:t>État</w:t>
      </w:r>
      <w:r w:rsidRPr="0078297D">
        <w:rPr>
          <w:rFonts w:ascii="Garamond" w:eastAsia="Times New Roman" w:hAnsi="Garamond" w:cs="Times New Roman"/>
          <w:lang w:eastAsia="fr-FR"/>
        </w:rPr>
        <w:t xml:space="preserve"> à mobiliser tous les moyens nécessaires à sa bonne exécution.</w:t>
      </w:r>
    </w:p>
    <w:p w14:paraId="3C613510" w14:textId="2EA5020F"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w:t>
      </w:r>
      <w:r w:rsidR="00177A8B" w:rsidRPr="0078297D">
        <w:rPr>
          <w:rFonts w:ascii="Garamond" w:eastAsia="Times New Roman" w:hAnsi="Garamond" w:cs="Times New Roman"/>
          <w:lang w:eastAsia="fr-FR"/>
        </w:rPr>
        <w:t>État</w:t>
      </w:r>
      <w:r w:rsidRPr="0078297D">
        <w:rPr>
          <w:rFonts w:ascii="Garamond" w:eastAsia="Times New Roman" w:hAnsi="Garamond" w:cs="Times New Roman"/>
          <w:lang w:eastAsia="fr-FR"/>
        </w:rPr>
        <w:t xml:space="preserve"> s’engage à soutenir financière</w:t>
      </w:r>
      <w:r>
        <w:rPr>
          <w:rFonts w:ascii="Garamond" w:eastAsia="Times New Roman" w:hAnsi="Garamond" w:cs="Times New Roman"/>
          <w:lang w:eastAsia="fr-FR"/>
        </w:rPr>
        <w:t>ment</w:t>
      </w:r>
      <w:r w:rsidRPr="0078297D">
        <w:rPr>
          <w:rFonts w:ascii="Garamond" w:eastAsia="Times New Roman" w:hAnsi="Garamond" w:cs="Times New Roman"/>
          <w:lang w:eastAsia="fr-FR"/>
        </w:rPr>
        <w:t xml:space="preserve"> l’</w:t>
      </w:r>
      <w:r>
        <w:rPr>
          <w:rFonts w:ascii="Garamond" w:eastAsia="Times New Roman" w:hAnsi="Garamond" w:cs="Times New Roman"/>
          <w:lang w:eastAsia="fr-FR"/>
        </w:rPr>
        <w:t xml:space="preserve">entreprise adaptée </w:t>
      </w:r>
      <w:r w:rsidRPr="0078297D">
        <w:rPr>
          <w:rFonts w:ascii="Garamond" w:eastAsia="Times New Roman" w:hAnsi="Garamond" w:cs="Times New Roman"/>
          <w:lang w:eastAsia="fr-FR"/>
        </w:rPr>
        <w:t>dans la mise en œuvre de son projet et à mobiliser les moyens précisé</w:t>
      </w:r>
      <w:r>
        <w:rPr>
          <w:rFonts w:ascii="Garamond" w:eastAsia="Times New Roman" w:hAnsi="Garamond" w:cs="Times New Roman"/>
          <w:lang w:eastAsia="fr-FR"/>
        </w:rPr>
        <w:t>s</w:t>
      </w:r>
      <w:r w:rsidRPr="0078297D">
        <w:rPr>
          <w:rFonts w:ascii="Garamond" w:eastAsia="Times New Roman" w:hAnsi="Garamond" w:cs="Times New Roman"/>
          <w:lang w:eastAsia="fr-FR"/>
        </w:rPr>
        <w:t xml:space="preserve"> dans le présent </w:t>
      </w:r>
      <w:r w:rsidR="0024618E">
        <w:rPr>
          <w:rFonts w:ascii="Garamond" w:eastAsia="Times New Roman" w:hAnsi="Garamond" w:cs="Times New Roman"/>
          <w:lang w:eastAsia="fr-FR"/>
        </w:rPr>
        <w:t xml:space="preserve">contrat et ses </w:t>
      </w:r>
      <w:r w:rsidR="00DB36DD">
        <w:rPr>
          <w:rFonts w:ascii="Garamond" w:eastAsia="Times New Roman" w:hAnsi="Garamond" w:cs="Times New Roman"/>
          <w:lang w:eastAsia="fr-FR"/>
        </w:rPr>
        <w:t>annexes</w:t>
      </w:r>
      <w:r w:rsidRPr="0078297D">
        <w:rPr>
          <w:rFonts w:ascii="Garamond" w:eastAsia="Times New Roman" w:hAnsi="Garamond" w:cs="Times New Roman"/>
          <w:lang w:eastAsia="fr-FR"/>
        </w:rPr>
        <w:t>.</w:t>
      </w:r>
    </w:p>
    <w:p w14:paraId="5F97AB3E" w14:textId="69076C9B" w:rsidR="005C6808" w:rsidRPr="00C216F4" w:rsidRDefault="005C6808" w:rsidP="005C680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Le contrat </w:t>
      </w:r>
      <w:r w:rsidRPr="00C216F4">
        <w:rPr>
          <w:rFonts w:ascii="Garamond" w:eastAsia="Times New Roman" w:hAnsi="Garamond" w:cs="Times New Roman"/>
          <w:lang w:eastAsia="fr-FR"/>
        </w:rPr>
        <w:t xml:space="preserve">organise une véritable cohérence entre </w:t>
      </w:r>
      <w:r w:rsidR="00DB36DD">
        <w:rPr>
          <w:rFonts w:ascii="Garamond" w:eastAsia="Times New Roman" w:hAnsi="Garamond" w:cs="Times New Roman"/>
          <w:lang w:eastAsia="fr-FR"/>
        </w:rPr>
        <w:t>l’</w:t>
      </w:r>
      <w:r w:rsidRPr="00C216F4">
        <w:rPr>
          <w:rFonts w:ascii="Garamond" w:eastAsia="Times New Roman" w:hAnsi="Garamond" w:cs="Times New Roman"/>
          <w:lang w:eastAsia="fr-FR"/>
        </w:rPr>
        <w:t>attribution</w:t>
      </w:r>
      <w:r w:rsidR="00DB36DD">
        <w:rPr>
          <w:rFonts w:ascii="Garamond" w:eastAsia="Times New Roman" w:hAnsi="Garamond" w:cs="Times New Roman"/>
          <w:lang w:eastAsia="fr-FR"/>
        </w:rPr>
        <w:t xml:space="preserve"> de la subvention de l’</w:t>
      </w:r>
      <w:r w:rsidR="00177A8B">
        <w:rPr>
          <w:rFonts w:ascii="Garamond" w:eastAsia="Times New Roman" w:hAnsi="Garamond" w:cs="Times New Roman"/>
          <w:lang w:eastAsia="fr-FR"/>
        </w:rPr>
        <w:t>État</w:t>
      </w:r>
      <w:r w:rsidRPr="00C216F4">
        <w:rPr>
          <w:rFonts w:ascii="Garamond" w:eastAsia="Times New Roman" w:hAnsi="Garamond" w:cs="Times New Roman"/>
          <w:lang w:eastAsia="fr-FR"/>
        </w:rPr>
        <w:t xml:space="preserve">, le projet </w:t>
      </w:r>
      <w:r>
        <w:rPr>
          <w:rFonts w:ascii="Garamond" w:eastAsia="Times New Roman" w:hAnsi="Garamond" w:cs="Times New Roman"/>
          <w:lang w:eastAsia="fr-FR"/>
        </w:rPr>
        <w:t>économique et social</w:t>
      </w:r>
      <w:r w:rsidRPr="00C216F4">
        <w:rPr>
          <w:rFonts w:ascii="Garamond" w:eastAsia="Times New Roman" w:hAnsi="Garamond" w:cs="Times New Roman"/>
          <w:lang w:eastAsia="fr-FR"/>
        </w:rPr>
        <w:t xml:space="preserve"> mis en place par </w:t>
      </w:r>
      <w:r>
        <w:rPr>
          <w:rFonts w:ascii="Garamond" w:eastAsia="Times New Roman" w:hAnsi="Garamond" w:cs="Times New Roman"/>
          <w:lang w:eastAsia="fr-FR"/>
        </w:rPr>
        <w:t>l’entreprise adaptée</w:t>
      </w:r>
      <w:r w:rsidRPr="00C216F4">
        <w:rPr>
          <w:rFonts w:ascii="Garamond" w:eastAsia="Times New Roman" w:hAnsi="Garamond" w:cs="Times New Roman"/>
          <w:lang w:eastAsia="fr-FR"/>
        </w:rPr>
        <w:t xml:space="preserve"> et les objectifs opérationnels négociés avec l’</w:t>
      </w:r>
      <w:r w:rsidR="00177A8B" w:rsidRPr="00C216F4">
        <w:rPr>
          <w:rFonts w:ascii="Garamond" w:eastAsia="Times New Roman" w:hAnsi="Garamond" w:cs="Times New Roman"/>
          <w:lang w:eastAsia="fr-FR"/>
        </w:rPr>
        <w:t>État</w:t>
      </w:r>
      <w:r>
        <w:rPr>
          <w:rFonts w:ascii="Garamond" w:eastAsia="Times New Roman" w:hAnsi="Garamond" w:cs="Times New Roman"/>
          <w:lang w:eastAsia="fr-FR"/>
        </w:rPr>
        <w:t xml:space="preserve">. </w:t>
      </w:r>
    </w:p>
    <w:p w14:paraId="69C8407C" w14:textId="77777777" w:rsidR="00C216F4" w:rsidRPr="0078297D" w:rsidRDefault="00C216F4" w:rsidP="00251CE8">
      <w:pPr>
        <w:spacing w:after="0" w:line="240" w:lineRule="auto"/>
        <w:jc w:val="both"/>
        <w:rPr>
          <w:rFonts w:ascii="Garamond" w:eastAsia="Times New Roman" w:hAnsi="Garamond" w:cs="Times New Roman"/>
          <w:lang w:eastAsia="fr-FR"/>
        </w:rPr>
      </w:pPr>
    </w:p>
    <w:p w14:paraId="49C359F5" w14:textId="254435BC" w:rsidR="00251CE8" w:rsidRDefault="005C6808"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Le présent contrat fixe </w:t>
      </w:r>
      <w:r w:rsidR="00251CE8" w:rsidRPr="001E157F">
        <w:rPr>
          <w:rFonts w:ascii="Garamond" w:eastAsia="Times New Roman" w:hAnsi="Garamond" w:cs="Times New Roman"/>
          <w:lang w:eastAsia="fr-FR"/>
        </w:rPr>
        <w:t>la durée, le contenu des annexes, le montant</w:t>
      </w:r>
      <w:r>
        <w:rPr>
          <w:rFonts w:ascii="Garamond" w:eastAsia="Times New Roman" w:hAnsi="Garamond" w:cs="Times New Roman"/>
          <w:lang w:eastAsia="fr-FR"/>
        </w:rPr>
        <w:t xml:space="preserve"> et</w:t>
      </w:r>
      <w:r w:rsidR="00251CE8" w:rsidRPr="001E157F">
        <w:rPr>
          <w:rFonts w:ascii="Garamond" w:eastAsia="Times New Roman" w:hAnsi="Garamond" w:cs="Times New Roman"/>
          <w:lang w:eastAsia="fr-FR"/>
        </w:rPr>
        <w:t xml:space="preserve"> les modalités de paiement </w:t>
      </w:r>
      <w:r w:rsidRPr="001E157F">
        <w:rPr>
          <w:rFonts w:ascii="Garamond" w:eastAsia="Times New Roman" w:hAnsi="Garamond" w:cs="Times New Roman"/>
          <w:lang w:eastAsia="fr-FR"/>
        </w:rPr>
        <w:t>de la contribution de l’</w:t>
      </w:r>
      <w:r w:rsidR="00177A8B" w:rsidRPr="001E157F">
        <w:rPr>
          <w:rFonts w:ascii="Garamond" w:eastAsia="Times New Roman" w:hAnsi="Garamond" w:cs="Times New Roman"/>
          <w:lang w:eastAsia="fr-FR"/>
        </w:rPr>
        <w:t>État</w:t>
      </w:r>
      <w:r w:rsidR="00251CE8" w:rsidRPr="001E157F">
        <w:rPr>
          <w:rFonts w:ascii="Garamond" w:eastAsia="Times New Roman" w:hAnsi="Garamond" w:cs="Times New Roman"/>
          <w:lang w:eastAsia="fr-FR"/>
        </w:rPr>
        <w:t>, les obligations comptables ainsi que les conditions d'exécution, de suivi</w:t>
      </w:r>
      <w:r>
        <w:rPr>
          <w:rFonts w:ascii="Garamond" w:eastAsia="Times New Roman" w:hAnsi="Garamond" w:cs="Times New Roman"/>
          <w:lang w:eastAsia="fr-FR"/>
        </w:rPr>
        <w:t xml:space="preserve"> </w:t>
      </w:r>
      <w:r w:rsidR="00251CE8" w:rsidRPr="001E157F">
        <w:rPr>
          <w:rFonts w:ascii="Garamond" w:eastAsia="Times New Roman" w:hAnsi="Garamond" w:cs="Times New Roman"/>
          <w:lang w:eastAsia="fr-FR"/>
        </w:rPr>
        <w:t>et de résiliation.</w:t>
      </w:r>
    </w:p>
    <w:p w14:paraId="55E438B8" w14:textId="3EBFE9DE" w:rsidR="00EE30C1" w:rsidRDefault="00EE30C1" w:rsidP="00251CE8">
      <w:pPr>
        <w:spacing w:after="0" w:line="240" w:lineRule="auto"/>
        <w:jc w:val="both"/>
        <w:rPr>
          <w:rFonts w:ascii="Garamond" w:eastAsia="Times New Roman" w:hAnsi="Garamond" w:cs="Times New Roman"/>
          <w:lang w:eastAsia="fr-FR"/>
        </w:rPr>
      </w:pPr>
    </w:p>
    <w:p w14:paraId="636A8CB5" w14:textId="77777777"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2 : Durée </w:t>
      </w:r>
      <w:r w:rsidR="00EB6E19">
        <w:rPr>
          <w:rFonts w:ascii="Garamond" w:eastAsia="Times New Roman" w:hAnsi="Garamond" w:cs="Times New Roman"/>
          <w:b/>
          <w:lang w:eastAsia="fr-FR"/>
        </w:rPr>
        <w:t>du contrat</w:t>
      </w:r>
    </w:p>
    <w:p w14:paraId="09A4D632"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13B9F8DC" w14:textId="5F9B2536"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 xml:space="preserve">Le présent </w:t>
      </w:r>
      <w:r w:rsidR="0024618E">
        <w:rPr>
          <w:rFonts w:ascii="Garamond" w:eastAsia="Times New Roman" w:hAnsi="Garamond" w:cs="Times New Roman"/>
          <w:lang w:eastAsia="fr-FR"/>
        </w:rPr>
        <w:t>contrat</w:t>
      </w:r>
      <w:r w:rsidR="0024618E" w:rsidRPr="0078297D">
        <w:rPr>
          <w:rFonts w:ascii="Garamond" w:eastAsia="Times New Roman" w:hAnsi="Garamond" w:cs="Times New Roman"/>
          <w:lang w:eastAsia="fr-FR"/>
        </w:rPr>
        <w:t xml:space="preserve"> </w:t>
      </w:r>
      <w:r w:rsidRPr="0078297D">
        <w:rPr>
          <w:rFonts w:ascii="Garamond" w:eastAsia="Times New Roman" w:hAnsi="Garamond" w:cs="Times New Roman"/>
          <w:lang w:eastAsia="fr-FR"/>
        </w:rPr>
        <w:t xml:space="preserve">est conclu pour </w:t>
      </w:r>
      <w:r>
        <w:rPr>
          <w:rFonts w:ascii="Garamond" w:eastAsia="Times New Roman" w:hAnsi="Garamond" w:cs="Times New Roman"/>
          <w:lang w:eastAsia="fr-FR"/>
        </w:rPr>
        <w:t>la période</w:t>
      </w:r>
      <w:r>
        <w:rPr>
          <w:rStyle w:val="Appelnotedebasdep"/>
          <w:rFonts w:ascii="Garamond" w:eastAsia="Times New Roman" w:hAnsi="Garamond" w:cs="Times New Roman"/>
          <w:lang w:eastAsia="fr-FR"/>
        </w:rPr>
        <w:footnoteReference w:id="2"/>
      </w:r>
      <w:r>
        <w:rPr>
          <w:rFonts w:ascii="Garamond" w:eastAsia="Times New Roman" w:hAnsi="Garamond" w:cs="Times New Roman"/>
          <w:lang w:eastAsia="fr-FR"/>
        </w:rPr>
        <w:t xml:space="preserve"> du </w:t>
      </w:r>
      <w:r w:rsidRPr="0078297D">
        <w:rPr>
          <w:rFonts w:ascii="Garamond" w:eastAsia="Times New Roman" w:hAnsi="Garamond" w:cs="Times New Roman"/>
          <w:lang w:eastAsia="fr-FR"/>
        </w:rPr>
        <w:t xml:space="preserve">[….] </w:t>
      </w:r>
      <w:r>
        <w:rPr>
          <w:rFonts w:ascii="Garamond" w:eastAsia="Times New Roman" w:hAnsi="Garamond" w:cs="Times New Roman"/>
          <w:lang w:eastAsia="fr-FR"/>
        </w:rPr>
        <w:t xml:space="preserve">au </w:t>
      </w:r>
      <w:r w:rsidRPr="0078297D">
        <w:rPr>
          <w:rFonts w:ascii="Garamond" w:eastAsia="Times New Roman" w:hAnsi="Garamond" w:cs="Times New Roman"/>
          <w:lang w:eastAsia="fr-FR"/>
        </w:rPr>
        <w:t>[….]</w:t>
      </w:r>
      <w:r>
        <w:rPr>
          <w:rFonts w:ascii="Garamond" w:eastAsia="Times New Roman" w:hAnsi="Garamond" w:cs="Times New Roman"/>
          <w:lang w:eastAsia="fr-FR"/>
        </w:rPr>
        <w:t>.</w:t>
      </w:r>
    </w:p>
    <w:p w14:paraId="608CC857" w14:textId="77777777" w:rsidR="00251CE8" w:rsidRDefault="00251CE8" w:rsidP="00251CE8">
      <w:pPr>
        <w:spacing w:after="0" w:line="240" w:lineRule="auto"/>
        <w:jc w:val="center"/>
        <w:rPr>
          <w:rFonts w:ascii="Garamond" w:eastAsia="Times New Roman" w:hAnsi="Garamond" w:cs="Times New Roman"/>
          <w:b/>
          <w:lang w:eastAsia="fr-FR"/>
        </w:rPr>
      </w:pPr>
    </w:p>
    <w:p w14:paraId="13EEA932" w14:textId="77777777"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3 : </w:t>
      </w:r>
      <w:r>
        <w:rPr>
          <w:rFonts w:ascii="Garamond" w:eastAsia="Times New Roman" w:hAnsi="Garamond" w:cs="Times New Roman"/>
          <w:b/>
          <w:lang w:eastAsia="fr-FR"/>
        </w:rPr>
        <w:t>M</w:t>
      </w:r>
      <w:r w:rsidRPr="0078297D">
        <w:rPr>
          <w:rFonts w:ascii="Garamond" w:eastAsia="Times New Roman" w:hAnsi="Garamond" w:cs="Times New Roman"/>
          <w:b/>
          <w:lang w:eastAsia="fr-FR"/>
        </w:rPr>
        <w:t xml:space="preserve">odalités d’exécution </w:t>
      </w:r>
    </w:p>
    <w:p w14:paraId="45DD92BE"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605369F9" w14:textId="0E585253"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L’annexe</w:t>
      </w:r>
      <w:r w:rsidR="003E0DBA">
        <w:rPr>
          <w:rFonts w:ascii="Garamond" w:eastAsia="Times New Roman" w:hAnsi="Garamond" w:cs="Times New Roman"/>
          <w:lang w:eastAsia="fr-FR"/>
        </w:rPr>
        <w:t xml:space="preserve"> n°</w:t>
      </w:r>
      <w:r w:rsidR="00697C65">
        <w:rPr>
          <w:rFonts w:ascii="Garamond" w:eastAsia="Times New Roman" w:hAnsi="Garamond" w:cs="Times New Roman"/>
          <w:lang w:eastAsia="fr-FR"/>
        </w:rPr>
        <w:t>1</w:t>
      </w:r>
      <w:r w:rsidR="003E0DBA">
        <w:rPr>
          <w:rFonts w:ascii="Garamond" w:eastAsia="Times New Roman" w:hAnsi="Garamond" w:cs="Times New Roman"/>
          <w:lang w:eastAsia="fr-FR"/>
        </w:rPr>
        <w:t xml:space="preserve"> « objectif</w:t>
      </w:r>
      <w:r w:rsidR="00673E87">
        <w:rPr>
          <w:rFonts w:ascii="Garamond" w:eastAsia="Times New Roman" w:hAnsi="Garamond" w:cs="Times New Roman"/>
          <w:lang w:eastAsia="fr-FR"/>
        </w:rPr>
        <w:t>s</w:t>
      </w:r>
      <w:r w:rsidR="003E0DBA">
        <w:rPr>
          <w:rFonts w:ascii="Garamond" w:eastAsia="Times New Roman" w:hAnsi="Garamond" w:cs="Times New Roman"/>
          <w:lang w:eastAsia="fr-FR"/>
        </w:rPr>
        <w:t xml:space="preserve"> opérationnels, » </w:t>
      </w:r>
      <w:r w:rsidRPr="0078297D">
        <w:rPr>
          <w:rFonts w:ascii="Garamond" w:eastAsia="Times New Roman" w:hAnsi="Garamond" w:cs="Times New Roman"/>
          <w:lang w:eastAsia="fr-FR"/>
        </w:rPr>
        <w:t xml:space="preserve">du présent </w:t>
      </w:r>
      <w:r w:rsidR="00535C56">
        <w:rPr>
          <w:rFonts w:ascii="Garamond" w:eastAsia="Times New Roman" w:hAnsi="Garamond" w:cs="Times New Roman"/>
          <w:lang w:eastAsia="fr-FR"/>
        </w:rPr>
        <w:t xml:space="preserve">contrat </w:t>
      </w:r>
      <w:r w:rsidRPr="0078297D">
        <w:rPr>
          <w:rFonts w:ascii="Garamond" w:eastAsia="Times New Roman" w:hAnsi="Garamond" w:cs="Times New Roman"/>
          <w:lang w:eastAsia="fr-FR"/>
        </w:rPr>
        <w:t xml:space="preserve">précise : </w:t>
      </w:r>
    </w:p>
    <w:p w14:paraId="7B156552" w14:textId="77777777" w:rsidR="00251CE8" w:rsidRPr="0078297D" w:rsidRDefault="00251CE8" w:rsidP="00251CE8">
      <w:pPr>
        <w:spacing w:after="0" w:line="240" w:lineRule="auto"/>
        <w:jc w:val="both"/>
        <w:rPr>
          <w:rFonts w:ascii="Garamond" w:eastAsia="Times New Roman" w:hAnsi="Garamond" w:cs="Times New Roman"/>
          <w:lang w:eastAsia="fr-FR"/>
        </w:rPr>
      </w:pPr>
    </w:p>
    <w:p w14:paraId="7FAC8766" w14:textId="2F7D39E3" w:rsidR="00251CE8" w:rsidRDefault="00251CE8" w:rsidP="00251CE8">
      <w:pPr>
        <w:pStyle w:val="Paragraphedeliste"/>
        <w:numPr>
          <w:ilvl w:val="0"/>
          <w:numId w:val="1"/>
        </w:num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les</w:t>
      </w:r>
      <w:r w:rsidR="005226D1">
        <w:rPr>
          <w:rFonts w:ascii="Garamond" w:eastAsia="Times New Roman" w:hAnsi="Garamond" w:cs="Times New Roman"/>
          <w:lang w:eastAsia="fr-FR"/>
        </w:rPr>
        <w:t xml:space="preserve"> moyens et les</w:t>
      </w:r>
      <w:r w:rsidRPr="0078297D">
        <w:rPr>
          <w:rFonts w:ascii="Garamond" w:eastAsia="Times New Roman" w:hAnsi="Garamond" w:cs="Times New Roman"/>
          <w:lang w:eastAsia="fr-FR"/>
        </w:rPr>
        <w:t xml:space="preserve"> modalités d’accompagnement, d’encadrement et de formation professionnelle de ces </w:t>
      </w:r>
      <w:r w:rsidR="00A36F74">
        <w:rPr>
          <w:rFonts w:ascii="Garamond" w:eastAsia="Times New Roman" w:hAnsi="Garamond" w:cs="Times New Roman"/>
          <w:lang w:eastAsia="fr-FR"/>
        </w:rPr>
        <w:t xml:space="preserve">détenus reconnus </w:t>
      </w:r>
      <w:r w:rsidRPr="0078297D">
        <w:rPr>
          <w:rFonts w:ascii="Garamond" w:eastAsia="Times New Roman" w:hAnsi="Garamond" w:cs="Times New Roman"/>
          <w:lang w:eastAsia="fr-FR"/>
        </w:rPr>
        <w:t>travailleurs handicapés pour favoriser</w:t>
      </w:r>
      <w:r w:rsidR="005226D1">
        <w:rPr>
          <w:rFonts w:ascii="Garamond" w:eastAsia="Times New Roman" w:hAnsi="Garamond" w:cs="Times New Roman"/>
          <w:lang w:eastAsia="fr-FR"/>
        </w:rPr>
        <w:t xml:space="preserve">, </w:t>
      </w:r>
      <w:r w:rsidR="005226D1" w:rsidRPr="0078297D">
        <w:rPr>
          <w:rFonts w:ascii="Garamond" w:eastAsia="Times New Roman" w:hAnsi="Garamond" w:cs="Times New Roman"/>
          <w:lang w:eastAsia="fr-FR"/>
        </w:rPr>
        <w:t>dans des conditions adaptées</w:t>
      </w:r>
      <w:r w:rsidR="005226D1">
        <w:rPr>
          <w:rFonts w:ascii="Garamond" w:eastAsia="Times New Roman" w:hAnsi="Garamond" w:cs="Times New Roman"/>
          <w:lang w:eastAsia="fr-FR"/>
        </w:rPr>
        <w:t>,</w:t>
      </w:r>
      <w:r w:rsidRPr="0078297D">
        <w:rPr>
          <w:rFonts w:ascii="Garamond" w:eastAsia="Times New Roman" w:hAnsi="Garamond" w:cs="Times New Roman"/>
          <w:lang w:eastAsia="fr-FR"/>
        </w:rPr>
        <w:t xml:space="preserve"> la réalisation de leur projet professionnel et </w:t>
      </w:r>
      <w:r w:rsidR="00A36F74">
        <w:rPr>
          <w:rFonts w:ascii="Garamond" w:eastAsia="Times New Roman" w:hAnsi="Garamond" w:cs="Times New Roman"/>
          <w:lang w:eastAsia="fr-FR"/>
        </w:rPr>
        <w:t xml:space="preserve">préparer </w:t>
      </w:r>
      <w:r w:rsidRPr="0078297D">
        <w:rPr>
          <w:rFonts w:ascii="Garamond" w:eastAsia="Times New Roman" w:hAnsi="Garamond" w:cs="Times New Roman"/>
          <w:lang w:eastAsia="fr-FR"/>
        </w:rPr>
        <w:t xml:space="preserve">leur </w:t>
      </w:r>
      <w:r w:rsidR="00A36F74">
        <w:rPr>
          <w:rFonts w:ascii="Garamond" w:eastAsia="Times New Roman" w:hAnsi="Garamond" w:cs="Times New Roman"/>
          <w:lang w:eastAsia="fr-FR"/>
        </w:rPr>
        <w:t>réinsertion à la sortie de la détention</w:t>
      </w:r>
      <w:r w:rsidR="005226D1">
        <w:rPr>
          <w:rFonts w:ascii="Garamond" w:eastAsia="Times New Roman" w:hAnsi="Garamond" w:cs="Times New Roman"/>
          <w:lang w:eastAsia="fr-FR"/>
        </w:rPr>
        <w:t xml:space="preserve"> </w:t>
      </w:r>
      <w:r w:rsidRPr="0078297D">
        <w:rPr>
          <w:rFonts w:ascii="Garamond" w:eastAsia="Times New Roman" w:hAnsi="Garamond" w:cs="Times New Roman"/>
          <w:lang w:eastAsia="fr-FR"/>
        </w:rPr>
        <w:t>;</w:t>
      </w:r>
    </w:p>
    <w:p w14:paraId="4F8F436E" w14:textId="77777777" w:rsidR="005F5233" w:rsidRPr="0078297D" w:rsidRDefault="005F5233" w:rsidP="00166F85">
      <w:pPr>
        <w:pStyle w:val="Paragraphedeliste"/>
        <w:spacing w:before="120" w:after="0" w:line="240" w:lineRule="auto"/>
        <w:ind w:left="0"/>
        <w:jc w:val="both"/>
        <w:rPr>
          <w:rFonts w:ascii="Garamond" w:eastAsia="Times New Roman" w:hAnsi="Garamond" w:cs="Times New Roman"/>
          <w:lang w:eastAsia="fr-FR"/>
        </w:rPr>
      </w:pPr>
    </w:p>
    <w:p w14:paraId="345FA406" w14:textId="77777777" w:rsidR="00251CE8" w:rsidRPr="000B612F" w:rsidRDefault="00251CE8" w:rsidP="000B612F">
      <w:pPr>
        <w:spacing w:after="0" w:line="240" w:lineRule="auto"/>
        <w:jc w:val="both"/>
        <w:rPr>
          <w:rFonts w:ascii="Garamond" w:eastAsia="Times New Roman" w:hAnsi="Garamond" w:cs="Times New Roman"/>
          <w:lang w:eastAsia="fr-FR"/>
        </w:rPr>
      </w:pPr>
    </w:p>
    <w:p w14:paraId="542448A1" w14:textId="77777777" w:rsidR="00251CE8" w:rsidRPr="0078297D" w:rsidRDefault="00251CE8" w:rsidP="00251CE8">
      <w:pPr>
        <w:spacing w:after="0" w:line="240" w:lineRule="auto"/>
        <w:ind w:left="360"/>
        <w:jc w:val="center"/>
        <w:rPr>
          <w:rFonts w:ascii="Garamond" w:eastAsia="Times New Roman" w:hAnsi="Garamond" w:cs="Times New Roman"/>
          <w:b/>
          <w:lang w:eastAsia="fr-FR"/>
        </w:rPr>
      </w:pPr>
      <w:r w:rsidRPr="0078297D">
        <w:rPr>
          <w:rFonts w:ascii="Garamond" w:eastAsia="Times New Roman" w:hAnsi="Garamond" w:cs="Times New Roman"/>
          <w:b/>
          <w:lang w:eastAsia="fr-FR"/>
        </w:rPr>
        <w:t>ARTICLE 4 : Aide financière et condition</w:t>
      </w:r>
      <w:r>
        <w:rPr>
          <w:rFonts w:ascii="Garamond" w:eastAsia="Times New Roman" w:hAnsi="Garamond" w:cs="Times New Roman"/>
          <w:b/>
          <w:lang w:eastAsia="fr-FR"/>
        </w:rPr>
        <w:t>s</w:t>
      </w:r>
      <w:r w:rsidRPr="0078297D">
        <w:rPr>
          <w:rFonts w:ascii="Garamond" w:eastAsia="Times New Roman" w:hAnsi="Garamond" w:cs="Times New Roman"/>
          <w:b/>
          <w:lang w:eastAsia="fr-FR"/>
        </w:rPr>
        <w:t xml:space="preserve"> de paiement</w:t>
      </w:r>
    </w:p>
    <w:p w14:paraId="0F032926" w14:textId="77777777" w:rsidR="00251CE8" w:rsidRPr="0078297D" w:rsidRDefault="00251CE8" w:rsidP="00251CE8">
      <w:pPr>
        <w:spacing w:after="0" w:line="240" w:lineRule="auto"/>
        <w:ind w:left="360"/>
        <w:jc w:val="center"/>
        <w:rPr>
          <w:rFonts w:ascii="Garamond" w:eastAsia="Times New Roman" w:hAnsi="Garamond" w:cs="Times New Roman"/>
          <w:b/>
          <w:lang w:eastAsia="fr-FR"/>
        </w:rPr>
      </w:pPr>
    </w:p>
    <w:p w14:paraId="074E566C" w14:textId="195A320E" w:rsidR="00251CE8"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Sous réserve de l’inscription des crédits en loi de finances, chaque subvention annuelle est imputée sur les crédits du programme 102 « accès et retour à l’emploi » de la mission Travail et Emploi, action 2, sous-action 2 «</w:t>
      </w:r>
      <w:r w:rsidR="00C216F4">
        <w:rPr>
          <w:rFonts w:ascii="Garamond" w:eastAsia="Times New Roman" w:hAnsi="Garamond" w:cs="Times New Roman"/>
          <w:lang w:eastAsia="fr-FR"/>
        </w:rPr>
        <w:t xml:space="preserve"> </w:t>
      </w:r>
      <w:r w:rsidRPr="00A2148E">
        <w:rPr>
          <w:rFonts w:ascii="Garamond" w:eastAsia="Times New Roman" w:hAnsi="Garamond" w:cs="Times New Roman"/>
          <w:lang w:eastAsia="fr-FR"/>
        </w:rPr>
        <w:t>accompagnement des publics les plus en difficulté</w:t>
      </w:r>
      <w:r w:rsidRPr="0078297D">
        <w:rPr>
          <w:rFonts w:ascii="Garamond" w:eastAsia="Times New Roman" w:hAnsi="Garamond" w:cs="Times New Roman"/>
          <w:lang w:eastAsia="fr-FR"/>
        </w:rPr>
        <w:t xml:space="preserve"> ».</w:t>
      </w:r>
    </w:p>
    <w:p w14:paraId="343EF690" w14:textId="6FD1AE96" w:rsidR="003E0DBA" w:rsidRDefault="003E0DBA" w:rsidP="00251CE8">
      <w:pPr>
        <w:spacing w:after="0" w:line="240" w:lineRule="auto"/>
        <w:jc w:val="both"/>
        <w:rPr>
          <w:rFonts w:ascii="Garamond" w:eastAsia="Times New Roman" w:hAnsi="Garamond" w:cs="Times New Roman"/>
          <w:lang w:eastAsia="fr-FR"/>
        </w:rPr>
      </w:pPr>
    </w:p>
    <w:p w14:paraId="0A4DFF4E" w14:textId="40190C5B" w:rsidR="003E0DBA" w:rsidRDefault="003E0DBA"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Les stipulations financières du présent contrat font l’objet d’un</w:t>
      </w:r>
      <w:r w:rsidR="00DB1A35">
        <w:rPr>
          <w:rFonts w:ascii="Garamond" w:eastAsia="Times New Roman" w:hAnsi="Garamond" w:cs="Times New Roman"/>
          <w:lang w:eastAsia="fr-FR"/>
        </w:rPr>
        <w:t>e</w:t>
      </w:r>
      <w:r>
        <w:rPr>
          <w:rFonts w:ascii="Garamond" w:eastAsia="Times New Roman" w:hAnsi="Garamond" w:cs="Times New Roman"/>
          <w:lang w:eastAsia="fr-FR"/>
        </w:rPr>
        <w:t xml:space="preserve"> </w:t>
      </w:r>
      <w:r w:rsidR="00DB1A35">
        <w:rPr>
          <w:rFonts w:ascii="Garamond" w:eastAsia="Times New Roman" w:hAnsi="Garamond" w:cs="Times New Roman"/>
          <w:lang w:eastAsia="fr-FR"/>
        </w:rPr>
        <w:t>annexe n°</w:t>
      </w:r>
      <w:r w:rsidR="00697C65">
        <w:rPr>
          <w:rFonts w:ascii="Garamond" w:eastAsia="Times New Roman" w:hAnsi="Garamond" w:cs="Times New Roman"/>
          <w:lang w:eastAsia="fr-FR"/>
        </w:rPr>
        <w:t>2</w:t>
      </w:r>
      <w:r w:rsidR="00DB1A35">
        <w:rPr>
          <w:rFonts w:ascii="Garamond" w:eastAsia="Times New Roman" w:hAnsi="Garamond" w:cs="Times New Roman"/>
          <w:lang w:eastAsia="fr-FR"/>
        </w:rPr>
        <w:t xml:space="preserve"> « avenant financier</w:t>
      </w:r>
      <w:r w:rsidR="00DB36DD">
        <w:rPr>
          <w:rFonts w:ascii="Garamond" w:eastAsia="Times New Roman" w:hAnsi="Garamond" w:cs="Times New Roman"/>
          <w:lang w:eastAsia="fr-FR"/>
        </w:rPr>
        <w:t xml:space="preserve"> annuel relatif à la subvention</w:t>
      </w:r>
      <w:r w:rsidR="00DB1A35">
        <w:rPr>
          <w:rFonts w:ascii="Garamond" w:eastAsia="Times New Roman" w:hAnsi="Garamond" w:cs="Times New Roman"/>
          <w:lang w:eastAsia="fr-FR"/>
        </w:rPr>
        <w:t xml:space="preserve"> » </w:t>
      </w:r>
      <w:r>
        <w:rPr>
          <w:rFonts w:ascii="Garamond" w:eastAsia="Times New Roman" w:hAnsi="Garamond" w:cs="Times New Roman"/>
          <w:lang w:eastAsia="fr-FR"/>
        </w:rPr>
        <w:t>qui précise </w:t>
      </w:r>
      <w:r w:rsidR="004F7646">
        <w:rPr>
          <w:rFonts w:ascii="Garamond" w:eastAsia="Times New Roman" w:hAnsi="Garamond" w:cs="Times New Roman"/>
          <w:lang w:eastAsia="fr-FR"/>
        </w:rPr>
        <w:t xml:space="preserve">annuellement </w:t>
      </w:r>
      <w:r>
        <w:rPr>
          <w:rFonts w:ascii="Garamond" w:eastAsia="Times New Roman" w:hAnsi="Garamond" w:cs="Times New Roman"/>
          <w:lang w:eastAsia="fr-FR"/>
        </w:rPr>
        <w:t xml:space="preserve">: </w:t>
      </w:r>
    </w:p>
    <w:p w14:paraId="5A2397E4" w14:textId="243D43B0" w:rsidR="003E0DBA" w:rsidRPr="006110C2" w:rsidRDefault="003E0DBA" w:rsidP="00A36F74">
      <w:pPr>
        <w:pStyle w:val="Paragraphedeliste"/>
        <w:numPr>
          <w:ilvl w:val="0"/>
          <w:numId w:val="1"/>
        </w:num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le montant de l’enveloppe financière allouée au financement des aides au poste ;</w:t>
      </w:r>
    </w:p>
    <w:p w14:paraId="635628E0" w14:textId="77777777" w:rsidR="00251CE8" w:rsidRPr="0078297D" w:rsidRDefault="00251CE8" w:rsidP="00251CE8">
      <w:pPr>
        <w:spacing w:after="0" w:line="240" w:lineRule="auto"/>
        <w:jc w:val="both"/>
        <w:rPr>
          <w:rFonts w:ascii="Garamond" w:eastAsia="Times New Roman" w:hAnsi="Garamond" w:cs="Times New Roman"/>
          <w:lang w:eastAsia="fr-FR"/>
        </w:rPr>
      </w:pPr>
    </w:p>
    <w:p w14:paraId="7B6B09B0" w14:textId="4261F6D8" w:rsidR="00251CE8" w:rsidRPr="0078297D" w:rsidRDefault="00251CE8" w:rsidP="00251CE8">
      <w:pPr>
        <w:spacing w:after="0" w:line="240" w:lineRule="auto"/>
        <w:jc w:val="both"/>
        <w:rPr>
          <w:rFonts w:ascii="Garamond" w:eastAsia="Times New Roman" w:hAnsi="Garamond" w:cs="Times New Roman"/>
          <w:b/>
          <w:lang w:eastAsia="fr-FR"/>
        </w:rPr>
      </w:pPr>
      <w:r w:rsidRPr="0078297D">
        <w:rPr>
          <w:rFonts w:ascii="Garamond" w:eastAsia="Times New Roman" w:hAnsi="Garamond" w:cs="Times New Roman"/>
          <w:b/>
          <w:lang w:eastAsia="fr-FR"/>
        </w:rPr>
        <w:t>4.1</w:t>
      </w:r>
      <w:r>
        <w:rPr>
          <w:rFonts w:ascii="Garamond" w:eastAsia="Times New Roman" w:hAnsi="Garamond" w:cs="Times New Roman"/>
          <w:b/>
          <w:lang w:eastAsia="fr-FR"/>
        </w:rPr>
        <w:t>.</w:t>
      </w:r>
      <w:r w:rsidRPr="0078297D">
        <w:rPr>
          <w:rFonts w:ascii="Garamond" w:eastAsia="Times New Roman" w:hAnsi="Garamond" w:cs="Times New Roman"/>
          <w:b/>
          <w:lang w:eastAsia="fr-FR"/>
        </w:rPr>
        <w:t xml:space="preserve"> Le montant de la subvention </w:t>
      </w:r>
      <w:r w:rsidR="00D26082" w:rsidRPr="00D26082">
        <w:rPr>
          <w:rFonts w:ascii="Garamond" w:eastAsia="Times New Roman" w:hAnsi="Garamond" w:cs="Times New Roman"/>
          <w:b/>
          <w:lang w:eastAsia="fr-FR"/>
        </w:rPr>
        <w:t>–</w:t>
      </w:r>
      <w:r w:rsidR="003E0DBA">
        <w:rPr>
          <w:rFonts w:ascii="Garamond" w:eastAsia="Times New Roman" w:hAnsi="Garamond" w:cs="Times New Roman"/>
          <w:b/>
          <w:lang w:eastAsia="fr-FR"/>
        </w:rPr>
        <w:t xml:space="preserve"> </w:t>
      </w:r>
      <w:r w:rsidR="00D26082" w:rsidRPr="00D26082">
        <w:rPr>
          <w:rFonts w:ascii="Garamond" w:eastAsia="Times New Roman" w:hAnsi="Garamond" w:cs="Times New Roman"/>
          <w:b/>
          <w:lang w:eastAsia="fr-FR"/>
        </w:rPr>
        <w:t>Aide</w:t>
      </w:r>
      <w:r w:rsidR="003E0DBA">
        <w:rPr>
          <w:rFonts w:ascii="Garamond" w:eastAsia="Times New Roman" w:hAnsi="Garamond" w:cs="Times New Roman"/>
          <w:b/>
          <w:lang w:eastAsia="fr-FR"/>
        </w:rPr>
        <w:t>s</w:t>
      </w:r>
      <w:r w:rsidR="00D26082" w:rsidRPr="00D26082">
        <w:rPr>
          <w:rFonts w:ascii="Garamond" w:eastAsia="Times New Roman" w:hAnsi="Garamond" w:cs="Times New Roman"/>
          <w:b/>
          <w:lang w:eastAsia="fr-FR"/>
        </w:rPr>
        <w:t xml:space="preserve"> au poste</w:t>
      </w:r>
    </w:p>
    <w:p w14:paraId="545FAFDB" w14:textId="77777777" w:rsidR="00251CE8" w:rsidRDefault="00251CE8" w:rsidP="00251CE8">
      <w:pPr>
        <w:spacing w:after="0" w:line="240" w:lineRule="auto"/>
        <w:jc w:val="both"/>
        <w:rPr>
          <w:rFonts w:ascii="Garamond" w:eastAsia="Times New Roman" w:hAnsi="Garamond" w:cs="Times New Roman"/>
          <w:lang w:eastAsia="fr-FR"/>
        </w:rPr>
      </w:pPr>
    </w:p>
    <w:p w14:paraId="08B4C9D7" w14:textId="71830CBC" w:rsidR="006C6812" w:rsidRDefault="00251CE8"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L’aide </w:t>
      </w:r>
      <w:r w:rsidR="006C6812">
        <w:rPr>
          <w:rFonts w:ascii="Garamond" w:eastAsia="Times New Roman" w:hAnsi="Garamond" w:cs="Times New Roman"/>
          <w:lang w:eastAsia="fr-FR"/>
        </w:rPr>
        <w:t>au poste</w:t>
      </w:r>
      <w:r>
        <w:rPr>
          <w:rFonts w:ascii="Garamond" w:eastAsia="Times New Roman" w:hAnsi="Garamond" w:cs="Times New Roman"/>
          <w:lang w:eastAsia="fr-FR"/>
        </w:rPr>
        <w:t xml:space="preserve"> est </w:t>
      </w:r>
      <w:r w:rsidRPr="00F478DE">
        <w:rPr>
          <w:rFonts w:ascii="Garamond" w:eastAsia="Times New Roman" w:hAnsi="Garamond" w:cs="Times New Roman"/>
          <w:lang w:eastAsia="fr-FR"/>
        </w:rPr>
        <w:t xml:space="preserve">une subvention salariale forfaitaire contribuant à compenser « les conséquences du </w:t>
      </w:r>
      <w:r w:rsidR="00535C56" w:rsidRPr="00F478DE">
        <w:rPr>
          <w:rFonts w:ascii="Garamond" w:eastAsia="Times New Roman" w:hAnsi="Garamond" w:cs="Times New Roman"/>
          <w:lang w:eastAsia="fr-FR"/>
        </w:rPr>
        <w:t>handicap et</w:t>
      </w:r>
      <w:r w:rsidRPr="00F478DE">
        <w:rPr>
          <w:rFonts w:ascii="Garamond" w:eastAsia="Times New Roman" w:hAnsi="Garamond" w:cs="Times New Roman"/>
          <w:lang w:eastAsia="fr-FR"/>
        </w:rPr>
        <w:t xml:space="preserve"> des actions engagées </w:t>
      </w:r>
      <w:r w:rsidR="00A36F74">
        <w:rPr>
          <w:rFonts w:ascii="Garamond" w:eastAsia="Times New Roman" w:hAnsi="Garamond" w:cs="Times New Roman"/>
          <w:lang w:eastAsia="fr-FR"/>
        </w:rPr>
        <w:t>en faveur des personnes détenues reconnues</w:t>
      </w:r>
      <w:r w:rsidRPr="00F478DE">
        <w:rPr>
          <w:rFonts w:ascii="Garamond" w:eastAsia="Times New Roman" w:hAnsi="Garamond" w:cs="Times New Roman"/>
          <w:lang w:eastAsia="fr-FR"/>
        </w:rPr>
        <w:t xml:space="preserve"> travailleurs handicapés</w:t>
      </w:r>
      <w:r w:rsidR="00A36F74">
        <w:rPr>
          <w:rFonts w:ascii="Garamond" w:eastAsia="Times New Roman" w:hAnsi="Garamond" w:cs="Times New Roman"/>
          <w:lang w:eastAsia="fr-FR"/>
        </w:rPr>
        <w:t xml:space="preserve"> ayant signé un acte d’engagement</w:t>
      </w:r>
      <w:r>
        <w:rPr>
          <w:rFonts w:ascii="Garamond" w:eastAsia="Times New Roman" w:hAnsi="Garamond" w:cs="Times New Roman"/>
          <w:lang w:eastAsia="fr-FR"/>
        </w:rPr>
        <w:t xml:space="preserve"> </w:t>
      </w:r>
      <w:r w:rsidRPr="00F478DE">
        <w:rPr>
          <w:rFonts w:ascii="Garamond" w:eastAsia="Times New Roman" w:hAnsi="Garamond" w:cs="Times New Roman"/>
          <w:lang w:eastAsia="fr-FR"/>
        </w:rPr>
        <w:t xml:space="preserve">». </w:t>
      </w:r>
    </w:p>
    <w:p w14:paraId="729A2C7D" w14:textId="4B8C8E1E" w:rsidR="006C6812" w:rsidRPr="00EE30C1" w:rsidRDefault="006C6812" w:rsidP="006C6812">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Cette</w:t>
      </w:r>
      <w:r w:rsidRPr="00EE30C1">
        <w:rPr>
          <w:rFonts w:ascii="Garamond" w:eastAsia="Times New Roman" w:hAnsi="Garamond" w:cs="Times New Roman"/>
          <w:lang w:eastAsia="fr-FR"/>
        </w:rPr>
        <w:t xml:space="preserve"> aide </w:t>
      </w:r>
      <w:r w:rsidR="003B62AD">
        <w:rPr>
          <w:rFonts w:ascii="Garamond" w:eastAsia="Times New Roman" w:hAnsi="Garamond" w:cs="Times New Roman"/>
          <w:lang w:eastAsia="fr-FR"/>
        </w:rPr>
        <w:t xml:space="preserve">est allouée sur la base </w:t>
      </w:r>
      <w:r w:rsidRPr="00EE30C1">
        <w:rPr>
          <w:rFonts w:ascii="Garamond" w:eastAsia="Times New Roman" w:hAnsi="Garamond" w:cs="Times New Roman"/>
          <w:lang w:eastAsia="fr-FR"/>
        </w:rPr>
        <w:t>du régime cadre exempté de notification N° SA.40208 relatif aux aides en faveur de l’emploi des travailleurs défavorisés et des travailleurs handicapés</w:t>
      </w:r>
      <w:r w:rsidR="003B62AD">
        <w:rPr>
          <w:rFonts w:ascii="Garamond" w:eastAsia="Times New Roman" w:hAnsi="Garamond" w:cs="Times New Roman"/>
          <w:lang w:eastAsia="fr-FR"/>
        </w:rPr>
        <w:t>, adopté sur la base du règlement général d’exemption par catégorie n°651/2014 de la Commission européenne, publié au JOUE du 26 juin 2014 tel que modifié par le règlement 2017/1084 du 14 juin 2017 publié au JOUE du 20 juin 2017.</w:t>
      </w:r>
    </w:p>
    <w:p w14:paraId="401633C5" w14:textId="77777777" w:rsidR="00307533" w:rsidRDefault="00307533" w:rsidP="005E55CC">
      <w:pPr>
        <w:spacing w:after="0" w:line="240" w:lineRule="auto"/>
        <w:jc w:val="both"/>
        <w:rPr>
          <w:rFonts w:ascii="Garamond" w:eastAsia="Times New Roman" w:hAnsi="Garamond" w:cs="Times New Roman"/>
          <w:lang w:eastAsia="fr-FR"/>
        </w:rPr>
      </w:pPr>
    </w:p>
    <w:p w14:paraId="4E84903D" w14:textId="091AD0BB" w:rsidR="005E55CC" w:rsidRDefault="005D02AF" w:rsidP="005E55CC">
      <w:pPr>
        <w:spacing w:after="0" w:line="240" w:lineRule="auto"/>
        <w:jc w:val="both"/>
        <w:rPr>
          <w:rFonts w:ascii="Garamond" w:eastAsia="Times New Roman" w:hAnsi="Garamond" w:cs="Times New Roman"/>
          <w:b/>
          <w:lang w:eastAsia="fr-FR"/>
        </w:rPr>
      </w:pPr>
      <w:r>
        <w:rPr>
          <w:rFonts w:ascii="Garamond" w:eastAsia="Times New Roman" w:hAnsi="Garamond" w:cs="Times New Roman"/>
          <w:lang w:eastAsia="fr-FR"/>
        </w:rPr>
        <w:t>L’entreprise adaptée</w:t>
      </w:r>
      <w:r w:rsidR="005E55CC" w:rsidRPr="00EE30C1">
        <w:rPr>
          <w:rFonts w:ascii="Garamond" w:eastAsia="Times New Roman" w:hAnsi="Garamond" w:cs="Times New Roman"/>
          <w:lang w:eastAsia="fr-FR"/>
        </w:rPr>
        <w:t xml:space="preserve"> </w:t>
      </w:r>
      <w:r w:rsidRPr="00EE30C1">
        <w:rPr>
          <w:rFonts w:ascii="Garamond" w:eastAsia="Times New Roman" w:hAnsi="Garamond" w:cs="Times New Roman"/>
          <w:lang w:eastAsia="fr-FR"/>
        </w:rPr>
        <w:t>d</w:t>
      </w:r>
      <w:r>
        <w:rPr>
          <w:rFonts w:ascii="Garamond" w:eastAsia="Times New Roman" w:hAnsi="Garamond" w:cs="Times New Roman"/>
          <w:lang w:eastAsia="fr-FR"/>
        </w:rPr>
        <w:t>oit</w:t>
      </w:r>
      <w:r w:rsidRPr="00EE30C1">
        <w:rPr>
          <w:rFonts w:ascii="Garamond" w:eastAsia="Times New Roman" w:hAnsi="Garamond" w:cs="Times New Roman"/>
          <w:lang w:eastAsia="fr-FR"/>
        </w:rPr>
        <w:t xml:space="preserve"> </w:t>
      </w:r>
      <w:r w:rsidR="005E55CC" w:rsidRPr="00EE30C1">
        <w:rPr>
          <w:rFonts w:ascii="Garamond" w:eastAsia="Times New Roman" w:hAnsi="Garamond" w:cs="Times New Roman"/>
          <w:lang w:eastAsia="fr-FR"/>
        </w:rPr>
        <w:t>être en mesure de justifier et démontrer que l’aide perçue contribue à couvrir les coûts dits « admissibles »</w:t>
      </w:r>
      <w:r w:rsidR="005E55CC">
        <w:rPr>
          <w:rFonts w:ascii="Garamond" w:eastAsia="Times New Roman" w:hAnsi="Garamond" w:cs="Times New Roman"/>
          <w:lang w:eastAsia="fr-FR"/>
        </w:rPr>
        <w:t>.</w:t>
      </w:r>
      <w:r w:rsidR="005F5233">
        <w:rPr>
          <w:rFonts w:ascii="Garamond" w:eastAsia="Times New Roman" w:hAnsi="Garamond" w:cs="Times New Roman"/>
          <w:lang w:eastAsia="fr-FR"/>
        </w:rPr>
        <w:t xml:space="preserve"> Les personnes détenues reconnues travailleurs handicapés ayant signé un acte d’engagement sont rémunérées conformément à la réglementation en vigueur au minimum à 45% du salaire minimum interprofessionnel de croissance.</w:t>
      </w:r>
    </w:p>
    <w:p w14:paraId="0899D9D7" w14:textId="77777777" w:rsidR="00B75182" w:rsidRDefault="00B75182" w:rsidP="00251CE8">
      <w:pPr>
        <w:spacing w:after="0" w:line="240" w:lineRule="auto"/>
        <w:jc w:val="both"/>
        <w:rPr>
          <w:rFonts w:ascii="Garamond" w:eastAsia="Times New Roman" w:hAnsi="Garamond" w:cs="Times New Roman"/>
          <w:lang w:eastAsia="fr-FR"/>
        </w:rPr>
      </w:pPr>
    </w:p>
    <w:p w14:paraId="46FFAA1C" w14:textId="569F8CD4" w:rsidR="00D26082" w:rsidRDefault="00D26082" w:rsidP="00251CE8">
      <w:pPr>
        <w:spacing w:after="0" w:line="240" w:lineRule="auto"/>
        <w:jc w:val="both"/>
        <w:rPr>
          <w:rFonts w:ascii="Garamond" w:eastAsia="Times New Roman" w:hAnsi="Garamond" w:cs="Times New Roman"/>
          <w:b/>
          <w:lang w:eastAsia="fr-FR"/>
        </w:rPr>
      </w:pPr>
    </w:p>
    <w:p w14:paraId="3901ED1D" w14:textId="381FFD96" w:rsidR="00B10FEE" w:rsidRPr="001E157F" w:rsidRDefault="00B10FEE" w:rsidP="00B10FEE">
      <w:pPr>
        <w:spacing w:after="0" w:line="240" w:lineRule="auto"/>
        <w:jc w:val="both"/>
        <w:rPr>
          <w:rFonts w:ascii="Garamond" w:eastAsia="Times New Roman" w:hAnsi="Garamond" w:cs="Times New Roman"/>
          <w:b/>
          <w:lang w:eastAsia="fr-FR"/>
        </w:rPr>
      </w:pPr>
      <w:r>
        <w:rPr>
          <w:rFonts w:ascii="Garamond" w:eastAsia="Times New Roman" w:hAnsi="Garamond" w:cs="Times New Roman"/>
          <w:b/>
          <w:lang w:eastAsia="fr-FR"/>
        </w:rPr>
        <w:t>4.</w:t>
      </w:r>
      <w:r w:rsidR="00CA68A7">
        <w:rPr>
          <w:rFonts w:ascii="Garamond" w:eastAsia="Times New Roman" w:hAnsi="Garamond" w:cs="Times New Roman"/>
          <w:b/>
          <w:lang w:eastAsia="fr-FR"/>
        </w:rPr>
        <w:t>2</w:t>
      </w:r>
      <w:r>
        <w:rPr>
          <w:rFonts w:ascii="Garamond" w:eastAsia="Times New Roman" w:hAnsi="Garamond" w:cs="Times New Roman"/>
          <w:b/>
          <w:lang w:eastAsia="fr-FR"/>
        </w:rPr>
        <w:t>. Les m</w:t>
      </w:r>
      <w:r w:rsidRPr="001E157F">
        <w:rPr>
          <w:rFonts w:ascii="Garamond" w:eastAsia="Times New Roman" w:hAnsi="Garamond" w:cs="Times New Roman"/>
          <w:b/>
          <w:lang w:eastAsia="fr-FR"/>
        </w:rPr>
        <w:t>odalité</w:t>
      </w:r>
      <w:r>
        <w:rPr>
          <w:rFonts w:ascii="Garamond" w:eastAsia="Times New Roman" w:hAnsi="Garamond" w:cs="Times New Roman"/>
          <w:b/>
          <w:lang w:eastAsia="fr-FR"/>
        </w:rPr>
        <w:t>s</w:t>
      </w:r>
      <w:r w:rsidRPr="001E157F">
        <w:rPr>
          <w:rFonts w:ascii="Garamond" w:eastAsia="Times New Roman" w:hAnsi="Garamond" w:cs="Times New Roman"/>
          <w:b/>
          <w:lang w:eastAsia="fr-FR"/>
        </w:rPr>
        <w:t xml:space="preserve"> de révision du montant de la subvention </w:t>
      </w:r>
    </w:p>
    <w:p w14:paraId="59B6DC0E" w14:textId="77777777" w:rsidR="004F7646" w:rsidRDefault="004F7646" w:rsidP="004F7646">
      <w:pPr>
        <w:spacing w:after="0" w:line="240" w:lineRule="auto"/>
        <w:jc w:val="both"/>
        <w:rPr>
          <w:rFonts w:ascii="Garamond" w:eastAsia="Times New Roman" w:hAnsi="Garamond" w:cs="Times New Roman"/>
          <w:lang w:eastAsia="fr-FR"/>
        </w:rPr>
      </w:pPr>
    </w:p>
    <w:p w14:paraId="30CC9C12" w14:textId="2934FCDE" w:rsidR="004F7646" w:rsidRPr="00B75182" w:rsidRDefault="004F7646" w:rsidP="00501CD5">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lastRenderedPageBreak/>
        <w:t>C</w:t>
      </w:r>
      <w:r w:rsidRPr="00B75182">
        <w:rPr>
          <w:rFonts w:ascii="Garamond" w:eastAsia="Times New Roman" w:hAnsi="Garamond" w:cs="Times New Roman"/>
          <w:lang w:eastAsia="fr-FR"/>
        </w:rPr>
        <w:t xml:space="preserve">haque année, </w:t>
      </w:r>
      <w:r>
        <w:rPr>
          <w:rFonts w:ascii="Garamond" w:eastAsia="Times New Roman" w:hAnsi="Garamond" w:cs="Times New Roman"/>
          <w:lang w:eastAsia="fr-FR"/>
        </w:rPr>
        <w:t xml:space="preserve">l’entreprise adaptée adresse </w:t>
      </w:r>
      <w:r w:rsidRPr="00B75182">
        <w:rPr>
          <w:rFonts w:ascii="Garamond" w:eastAsia="Times New Roman" w:hAnsi="Garamond" w:cs="Times New Roman"/>
          <w:lang w:eastAsia="fr-FR"/>
        </w:rPr>
        <w:t>un</w:t>
      </w:r>
      <w:r w:rsidRPr="004F7646">
        <w:rPr>
          <w:rFonts w:ascii="Garamond" w:eastAsia="Times New Roman" w:hAnsi="Garamond" w:cs="Times New Roman"/>
          <w:lang w:eastAsia="fr-FR"/>
        </w:rPr>
        <w:t xml:space="preserve">e demande d’aide financière </w:t>
      </w:r>
      <w:r w:rsidR="00501CD5">
        <w:rPr>
          <w:rFonts w:ascii="Garamond" w:eastAsia="Times New Roman" w:hAnsi="Garamond" w:cs="Times New Roman"/>
          <w:lang w:eastAsia="fr-FR"/>
        </w:rPr>
        <w:t>au préfet de région,</w:t>
      </w:r>
      <w:r w:rsidRPr="004F7646">
        <w:rPr>
          <w:rFonts w:ascii="Garamond" w:eastAsia="Times New Roman" w:hAnsi="Garamond" w:cs="Times New Roman"/>
          <w:lang w:eastAsia="fr-FR"/>
        </w:rPr>
        <w:t xml:space="preserve"> selon le modèle </w:t>
      </w:r>
      <w:r w:rsidR="007626BD">
        <w:rPr>
          <w:rFonts w:ascii="Garamond" w:eastAsia="Times New Roman" w:hAnsi="Garamond" w:cs="Times New Roman"/>
          <w:lang w:eastAsia="fr-FR"/>
        </w:rPr>
        <w:t>contenu dans le dossier de candidature</w:t>
      </w:r>
      <w:r w:rsidRPr="00B75182">
        <w:rPr>
          <w:rFonts w:ascii="Garamond" w:eastAsia="Times New Roman" w:hAnsi="Garamond" w:cs="Times New Roman"/>
          <w:lang w:eastAsia="fr-FR"/>
        </w:rPr>
        <w:t>. Cette demande est accompagnée</w:t>
      </w:r>
      <w:r>
        <w:rPr>
          <w:rFonts w:ascii="Garamond" w:eastAsia="Times New Roman" w:hAnsi="Garamond" w:cs="Times New Roman"/>
          <w:lang w:eastAsia="fr-FR"/>
        </w:rPr>
        <w:t xml:space="preserve">, </w:t>
      </w:r>
      <w:r w:rsidR="00165942">
        <w:rPr>
          <w:rFonts w:ascii="Garamond" w:eastAsia="Times New Roman" w:hAnsi="Garamond" w:cs="Times New Roman"/>
          <w:lang w:eastAsia="fr-FR"/>
        </w:rPr>
        <w:t>du</w:t>
      </w:r>
      <w:r>
        <w:rPr>
          <w:rFonts w:ascii="Garamond" w:eastAsia="Times New Roman" w:hAnsi="Garamond" w:cs="Times New Roman"/>
          <w:lang w:eastAsia="fr-FR"/>
        </w:rPr>
        <w:t xml:space="preserve"> bilan annuel d’activité, et en cas de modification substantielle, d’une actualisation</w:t>
      </w:r>
      <w:r w:rsidRPr="00B75182">
        <w:rPr>
          <w:rFonts w:ascii="Garamond" w:eastAsia="Times New Roman" w:hAnsi="Garamond" w:cs="Times New Roman"/>
          <w:lang w:eastAsia="fr-FR"/>
        </w:rPr>
        <w:t xml:space="preserve"> des </w:t>
      </w:r>
      <w:r>
        <w:rPr>
          <w:rFonts w:ascii="Garamond" w:eastAsia="Times New Roman" w:hAnsi="Garamond" w:cs="Times New Roman"/>
          <w:lang w:eastAsia="fr-FR"/>
        </w:rPr>
        <w:t xml:space="preserve">annexes du dossier de </w:t>
      </w:r>
      <w:r w:rsidR="00165942">
        <w:rPr>
          <w:rFonts w:ascii="Garamond" w:eastAsia="Times New Roman" w:hAnsi="Garamond" w:cs="Times New Roman"/>
          <w:lang w:eastAsia="fr-FR"/>
        </w:rPr>
        <w:t>demande</w:t>
      </w:r>
      <w:r>
        <w:rPr>
          <w:rFonts w:ascii="Garamond" w:eastAsia="Times New Roman" w:hAnsi="Garamond" w:cs="Times New Roman"/>
          <w:lang w:eastAsia="fr-FR"/>
        </w:rPr>
        <w:t xml:space="preserve"> relatives aux perspectives économiques et financières de l’entreprise</w:t>
      </w:r>
      <w:r w:rsidRPr="00B75182">
        <w:rPr>
          <w:rFonts w:ascii="Garamond" w:eastAsia="Times New Roman" w:hAnsi="Garamond" w:cs="Times New Roman"/>
          <w:lang w:eastAsia="fr-FR"/>
        </w:rPr>
        <w:t>.</w:t>
      </w:r>
      <w:r w:rsidR="00501CD5">
        <w:rPr>
          <w:rFonts w:ascii="Garamond" w:eastAsia="Times New Roman" w:hAnsi="Garamond" w:cs="Times New Roman"/>
          <w:lang w:eastAsia="fr-FR"/>
        </w:rPr>
        <w:t xml:space="preserve"> </w:t>
      </w:r>
    </w:p>
    <w:p w14:paraId="340BA96B" w14:textId="77777777" w:rsidR="004F7646" w:rsidRDefault="004F7646" w:rsidP="00B10FEE">
      <w:pPr>
        <w:spacing w:after="0" w:line="240" w:lineRule="auto"/>
        <w:jc w:val="both"/>
        <w:rPr>
          <w:rFonts w:ascii="Garamond" w:eastAsia="Times New Roman" w:hAnsi="Garamond" w:cs="Times New Roman"/>
          <w:lang w:eastAsia="fr-FR"/>
        </w:rPr>
      </w:pPr>
    </w:p>
    <w:p w14:paraId="41EA8F63" w14:textId="3E503D08" w:rsidR="00B10FEE" w:rsidRDefault="00B10FEE"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Sous réserve de l’inscription des crédits</w:t>
      </w:r>
      <w:r>
        <w:rPr>
          <w:rFonts w:ascii="Garamond" w:eastAsia="Times New Roman" w:hAnsi="Garamond" w:cs="Times New Roman"/>
          <w:lang w:eastAsia="fr-FR"/>
        </w:rPr>
        <w:t xml:space="preserve"> </w:t>
      </w:r>
      <w:r w:rsidRPr="0078297D">
        <w:rPr>
          <w:rFonts w:ascii="Garamond" w:eastAsia="Times New Roman" w:hAnsi="Garamond" w:cs="Times New Roman"/>
          <w:lang w:eastAsia="fr-FR"/>
        </w:rPr>
        <w:t>en loi de finances</w:t>
      </w:r>
      <w:r w:rsidR="00501CD5">
        <w:rPr>
          <w:rFonts w:ascii="Garamond" w:eastAsia="Times New Roman" w:hAnsi="Garamond" w:cs="Times New Roman"/>
          <w:lang w:eastAsia="fr-FR"/>
        </w:rPr>
        <w:t>, l</w:t>
      </w:r>
      <w:r w:rsidR="00501CD5" w:rsidRPr="0078297D">
        <w:rPr>
          <w:rFonts w:ascii="Garamond" w:eastAsia="Times New Roman" w:hAnsi="Garamond" w:cs="Times New Roman"/>
          <w:lang w:eastAsia="fr-FR"/>
        </w:rPr>
        <w:t>es stipulations financières</w:t>
      </w:r>
      <w:r w:rsidR="00501CD5">
        <w:rPr>
          <w:rFonts w:ascii="Garamond" w:eastAsia="Times New Roman" w:hAnsi="Garamond" w:cs="Times New Roman"/>
          <w:lang w:eastAsia="fr-FR"/>
        </w:rPr>
        <w:t xml:space="preserve"> de l’annexe n°</w:t>
      </w:r>
      <w:r w:rsidR="003A3ABB">
        <w:rPr>
          <w:rFonts w:ascii="Garamond" w:eastAsia="Times New Roman" w:hAnsi="Garamond" w:cs="Times New Roman"/>
          <w:lang w:eastAsia="fr-FR"/>
        </w:rPr>
        <w:t>2</w:t>
      </w:r>
      <w:r w:rsidR="00501CD5">
        <w:rPr>
          <w:rFonts w:ascii="Garamond" w:eastAsia="Times New Roman" w:hAnsi="Garamond" w:cs="Times New Roman"/>
          <w:lang w:eastAsia="fr-FR"/>
        </w:rPr>
        <w:t xml:space="preserve"> sont</w:t>
      </w:r>
      <w:r w:rsidR="00501CD5" w:rsidRPr="0078297D">
        <w:rPr>
          <w:rFonts w:ascii="Garamond" w:eastAsia="Times New Roman" w:hAnsi="Garamond" w:cs="Times New Roman"/>
          <w:lang w:eastAsia="fr-FR"/>
        </w:rPr>
        <w:t xml:space="preserve"> réexaminées </w:t>
      </w:r>
      <w:r w:rsidR="00501CD5">
        <w:rPr>
          <w:rFonts w:ascii="Garamond" w:eastAsia="Times New Roman" w:hAnsi="Garamond" w:cs="Times New Roman"/>
          <w:lang w:eastAsia="fr-FR"/>
        </w:rPr>
        <w:t xml:space="preserve">annuellement et font l’objet d’un </w:t>
      </w:r>
      <w:r w:rsidR="00501CD5" w:rsidRPr="0078297D">
        <w:rPr>
          <w:rFonts w:ascii="Garamond" w:eastAsia="Times New Roman" w:hAnsi="Garamond" w:cs="Times New Roman"/>
          <w:lang w:eastAsia="fr-FR"/>
        </w:rPr>
        <w:t>avenant</w:t>
      </w:r>
      <w:r w:rsidR="00501CD5">
        <w:rPr>
          <w:rFonts w:ascii="Garamond" w:eastAsia="Times New Roman" w:hAnsi="Garamond" w:cs="Times New Roman"/>
          <w:lang w:eastAsia="fr-FR"/>
        </w:rPr>
        <w:t>.</w:t>
      </w:r>
      <w:r w:rsidR="00501CD5" w:rsidRPr="0078297D">
        <w:rPr>
          <w:rFonts w:ascii="Garamond" w:eastAsia="Times New Roman" w:hAnsi="Garamond" w:cs="Times New Roman"/>
          <w:lang w:eastAsia="fr-FR"/>
        </w:rPr>
        <w:t xml:space="preserve"> </w:t>
      </w:r>
    </w:p>
    <w:p w14:paraId="456C978A" w14:textId="77777777" w:rsidR="000B612F" w:rsidRDefault="000B612F" w:rsidP="00251CE8">
      <w:pPr>
        <w:spacing w:after="0" w:line="240" w:lineRule="auto"/>
        <w:jc w:val="both"/>
        <w:rPr>
          <w:rFonts w:ascii="Garamond" w:eastAsia="Times New Roman" w:hAnsi="Garamond" w:cs="Times New Roman"/>
          <w:b/>
          <w:lang w:eastAsia="fr-FR"/>
        </w:rPr>
      </w:pPr>
    </w:p>
    <w:p w14:paraId="22BFC8EC" w14:textId="77777777" w:rsidR="002431CD" w:rsidRDefault="002431CD" w:rsidP="002431CD">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En cours d’année, l’enveloppe financière allouée peut être révisée à la hausse ou la baisse par voie d’avenant.</w:t>
      </w:r>
    </w:p>
    <w:p w14:paraId="58A331EB" w14:textId="77777777" w:rsidR="00251CE8" w:rsidRPr="0078297D" w:rsidRDefault="00251CE8" w:rsidP="00251CE8">
      <w:pPr>
        <w:spacing w:after="0" w:line="240" w:lineRule="auto"/>
        <w:jc w:val="both"/>
        <w:rPr>
          <w:rFonts w:ascii="Garamond" w:eastAsia="Times New Roman" w:hAnsi="Garamond" w:cs="Times New Roman"/>
          <w:lang w:eastAsia="fr-FR"/>
        </w:rPr>
      </w:pPr>
    </w:p>
    <w:p w14:paraId="291DD7C8" w14:textId="77777777" w:rsidR="00251CE8" w:rsidRDefault="00251CE8" w:rsidP="00251CE8">
      <w:pPr>
        <w:spacing w:after="0" w:line="240" w:lineRule="auto"/>
        <w:jc w:val="both"/>
        <w:rPr>
          <w:rFonts w:ascii="Garamond" w:eastAsia="Times New Roman" w:hAnsi="Garamond" w:cs="Times New Roman"/>
          <w:b/>
          <w:lang w:eastAsia="fr-FR"/>
        </w:rPr>
      </w:pPr>
    </w:p>
    <w:p w14:paraId="0B9BCE7D" w14:textId="1449AC9A"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w:t>
      </w:r>
      <w:r w:rsidR="00EF21A8">
        <w:rPr>
          <w:rFonts w:ascii="Garamond" w:eastAsia="Times New Roman" w:hAnsi="Garamond" w:cs="Times New Roman"/>
          <w:b/>
          <w:lang w:eastAsia="fr-FR"/>
        </w:rPr>
        <w:t>5 </w:t>
      </w:r>
      <w:r>
        <w:rPr>
          <w:rFonts w:ascii="Garamond" w:eastAsia="Times New Roman" w:hAnsi="Garamond" w:cs="Times New Roman"/>
          <w:b/>
          <w:lang w:eastAsia="fr-FR"/>
        </w:rPr>
        <w:t>:</w:t>
      </w:r>
      <w:r w:rsidRPr="0078297D">
        <w:t xml:space="preserve"> </w:t>
      </w:r>
      <w:r w:rsidRPr="0078297D">
        <w:rPr>
          <w:rFonts w:ascii="Garamond" w:eastAsia="Times New Roman" w:hAnsi="Garamond" w:cs="Times New Roman"/>
          <w:b/>
          <w:lang w:eastAsia="fr-FR"/>
        </w:rPr>
        <w:t xml:space="preserve">bilan </w:t>
      </w:r>
      <w:r w:rsidR="00046F10" w:rsidRPr="0078297D">
        <w:rPr>
          <w:rFonts w:ascii="Garamond" w:eastAsia="Times New Roman" w:hAnsi="Garamond" w:cs="Times New Roman"/>
          <w:b/>
          <w:lang w:eastAsia="fr-FR"/>
        </w:rPr>
        <w:t xml:space="preserve">annuel </w:t>
      </w:r>
      <w:r w:rsidRPr="0078297D">
        <w:rPr>
          <w:rFonts w:ascii="Garamond" w:eastAsia="Times New Roman" w:hAnsi="Garamond" w:cs="Times New Roman"/>
          <w:b/>
          <w:lang w:eastAsia="fr-FR"/>
        </w:rPr>
        <w:t>d’activité et appréciation finale des résultats</w:t>
      </w:r>
    </w:p>
    <w:p w14:paraId="734D43FC"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4176FB85" w14:textId="2079EE1A" w:rsidR="00B10FEE" w:rsidRDefault="00251CE8" w:rsidP="00B10FEE">
      <w:pPr>
        <w:spacing w:after="0" w:line="240" w:lineRule="auto"/>
        <w:jc w:val="both"/>
        <w:rPr>
          <w:rFonts w:ascii="Garamond" w:eastAsia="Times New Roman" w:hAnsi="Garamond" w:cs="Times New Roman"/>
          <w:lang w:eastAsia="fr-FR"/>
        </w:rPr>
      </w:pPr>
      <w:r w:rsidRPr="004E32A8">
        <w:rPr>
          <w:rFonts w:ascii="Garamond" w:eastAsia="Times New Roman" w:hAnsi="Garamond" w:cs="Times New Roman"/>
          <w:lang w:eastAsia="fr-FR"/>
        </w:rPr>
        <w:t xml:space="preserve">L'entreprise adaptée </w:t>
      </w:r>
      <w:r w:rsidR="003A3ABB">
        <w:rPr>
          <w:rFonts w:ascii="Garamond" w:eastAsia="Times New Roman" w:hAnsi="Garamond" w:cs="Times New Roman"/>
          <w:lang w:eastAsia="fr-FR"/>
        </w:rPr>
        <w:t xml:space="preserve">en établissement pénitentiaire </w:t>
      </w:r>
      <w:r w:rsidRPr="004E32A8">
        <w:rPr>
          <w:rFonts w:ascii="Garamond" w:eastAsia="Times New Roman" w:hAnsi="Garamond" w:cs="Times New Roman"/>
          <w:lang w:eastAsia="fr-FR"/>
        </w:rPr>
        <w:t>transmet</w:t>
      </w:r>
      <w:r w:rsidR="00B10FEE">
        <w:rPr>
          <w:rFonts w:ascii="Garamond" w:eastAsia="Times New Roman" w:hAnsi="Garamond" w:cs="Times New Roman"/>
          <w:lang w:eastAsia="fr-FR"/>
        </w:rPr>
        <w:t xml:space="preserve"> au préfet de région</w:t>
      </w:r>
      <w:r w:rsidRPr="004E32A8">
        <w:rPr>
          <w:rFonts w:ascii="Garamond" w:eastAsia="Times New Roman" w:hAnsi="Garamond" w:cs="Times New Roman"/>
          <w:lang w:eastAsia="fr-FR"/>
        </w:rPr>
        <w:t xml:space="preserve"> un bilan annuel d'activité </w:t>
      </w:r>
      <w:r w:rsidR="00B10FEE" w:rsidRPr="00B10FEE">
        <w:rPr>
          <w:rFonts w:ascii="Garamond" w:eastAsia="Times New Roman" w:hAnsi="Garamond" w:cs="Times New Roman"/>
          <w:lang w:eastAsia="fr-FR"/>
        </w:rPr>
        <w:t xml:space="preserve">présentant, pour les </w:t>
      </w:r>
      <w:r w:rsidR="00CA68A7">
        <w:rPr>
          <w:rFonts w:ascii="Garamond" w:eastAsia="Times New Roman" w:hAnsi="Garamond" w:cs="Times New Roman"/>
          <w:lang w:eastAsia="fr-FR"/>
        </w:rPr>
        <w:t>personnes détenues reconnues</w:t>
      </w:r>
      <w:r w:rsidR="00CA68A7" w:rsidRPr="00F478DE">
        <w:rPr>
          <w:rFonts w:ascii="Garamond" w:eastAsia="Times New Roman" w:hAnsi="Garamond" w:cs="Times New Roman"/>
          <w:lang w:eastAsia="fr-FR"/>
        </w:rPr>
        <w:t xml:space="preserve"> travailleurs handicapés</w:t>
      </w:r>
      <w:r w:rsidR="00CA68A7">
        <w:rPr>
          <w:rFonts w:ascii="Garamond" w:eastAsia="Times New Roman" w:hAnsi="Garamond" w:cs="Times New Roman"/>
          <w:lang w:eastAsia="fr-FR"/>
        </w:rPr>
        <w:t xml:space="preserve"> ayant signé un acte d’engagement</w:t>
      </w:r>
      <w:r w:rsidR="00B10FEE" w:rsidRPr="00B10FEE">
        <w:rPr>
          <w:rFonts w:ascii="Garamond" w:eastAsia="Times New Roman" w:hAnsi="Garamond" w:cs="Times New Roman"/>
          <w:lang w:eastAsia="fr-FR"/>
        </w:rPr>
        <w:t xml:space="preserve"> qu’elle accompagne, les actions mises en œuvre et leurs résultats ainsi que les moyens affectés à la réalisation de ces actions. </w:t>
      </w:r>
    </w:p>
    <w:p w14:paraId="0F044631" w14:textId="77777777" w:rsidR="000B612F" w:rsidRPr="00B10FEE" w:rsidRDefault="000B612F" w:rsidP="00B10FEE">
      <w:pPr>
        <w:spacing w:after="0" w:line="240" w:lineRule="auto"/>
        <w:jc w:val="both"/>
        <w:rPr>
          <w:rFonts w:ascii="Garamond" w:eastAsia="Times New Roman" w:hAnsi="Garamond" w:cs="Times New Roman"/>
          <w:lang w:eastAsia="fr-FR"/>
        </w:rPr>
      </w:pPr>
    </w:p>
    <w:p w14:paraId="6EFC2019" w14:textId="54E24725"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 xml:space="preserve">Le bilan annuel d’activité constitue le support du dialogue de gestion et permet de procéder à une définition des objectifs de l’année suivante. </w:t>
      </w:r>
    </w:p>
    <w:p w14:paraId="596856D1" w14:textId="77777777" w:rsidR="00251CE8" w:rsidRPr="0078297D" w:rsidRDefault="00251CE8" w:rsidP="00251CE8">
      <w:pPr>
        <w:spacing w:after="0" w:line="240" w:lineRule="auto"/>
        <w:jc w:val="both"/>
        <w:rPr>
          <w:rFonts w:ascii="Garamond" w:eastAsia="Times New Roman" w:hAnsi="Garamond" w:cs="Times New Roman"/>
          <w:lang w:eastAsia="fr-FR"/>
        </w:rPr>
      </w:pPr>
    </w:p>
    <w:p w14:paraId="12D773F5" w14:textId="77777777"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ARTICLE 6 : Obligations comptables</w:t>
      </w:r>
    </w:p>
    <w:p w14:paraId="6E884449"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7CB08CE4" w14:textId="455735E5" w:rsidR="00251CE8" w:rsidRDefault="00251CE8" w:rsidP="00251CE8">
      <w:pPr>
        <w:spacing w:after="0" w:line="240" w:lineRule="auto"/>
        <w:jc w:val="both"/>
        <w:rPr>
          <w:rFonts w:ascii="Garamond" w:eastAsia="Times New Roman" w:hAnsi="Garamond" w:cs="Times New Roman"/>
          <w:lang w:eastAsia="fr-FR"/>
        </w:rPr>
      </w:pPr>
      <w:r w:rsidRPr="004E32A8">
        <w:rPr>
          <w:rFonts w:ascii="Garamond" w:eastAsia="Times New Roman" w:hAnsi="Garamond" w:cs="Times New Roman"/>
          <w:lang w:eastAsia="fr-FR"/>
        </w:rPr>
        <w:t>L’entreprise adaptée transmet ses comptes annuels</w:t>
      </w:r>
      <w:r>
        <w:rPr>
          <w:rFonts w:ascii="Garamond" w:eastAsia="Times New Roman" w:hAnsi="Garamond" w:cs="Times New Roman"/>
          <w:lang w:eastAsia="fr-FR"/>
        </w:rPr>
        <w:t xml:space="preserve"> et </w:t>
      </w:r>
      <w:r w:rsidRPr="0078297D">
        <w:rPr>
          <w:rFonts w:ascii="Garamond" w:eastAsia="Times New Roman" w:hAnsi="Garamond" w:cs="Times New Roman"/>
          <w:lang w:eastAsia="fr-FR"/>
        </w:rPr>
        <w:t>s’engage :</w:t>
      </w:r>
    </w:p>
    <w:p w14:paraId="3DBB70E7" w14:textId="77777777" w:rsidR="00E91F08" w:rsidRDefault="00E91F08" w:rsidP="00251CE8">
      <w:pPr>
        <w:spacing w:after="0" w:line="240" w:lineRule="auto"/>
        <w:jc w:val="both"/>
        <w:rPr>
          <w:rFonts w:ascii="Garamond" w:eastAsia="Times New Roman" w:hAnsi="Garamond" w:cs="Times New Roman"/>
          <w:lang w:eastAsia="fr-FR"/>
        </w:rPr>
      </w:pPr>
    </w:p>
    <w:p w14:paraId="1C1A0815" w14:textId="328042E8" w:rsidR="00251CE8" w:rsidRDefault="00251CE8" w:rsidP="00251CE8">
      <w:pPr>
        <w:pStyle w:val="Paragraphedeliste"/>
        <w:numPr>
          <w:ilvl w:val="0"/>
          <w:numId w:val="3"/>
        </w:numPr>
        <w:spacing w:after="0" w:line="240" w:lineRule="auto"/>
        <w:jc w:val="both"/>
        <w:rPr>
          <w:rFonts w:ascii="Garamond" w:eastAsia="Times New Roman" w:hAnsi="Garamond" w:cs="Times New Roman"/>
          <w:lang w:eastAsia="fr-FR"/>
        </w:rPr>
      </w:pPr>
      <w:r w:rsidRPr="001E157F">
        <w:rPr>
          <w:rFonts w:ascii="Garamond" w:eastAsia="Times New Roman" w:hAnsi="Garamond" w:cs="Times New Roman"/>
          <w:lang w:eastAsia="fr-FR"/>
        </w:rPr>
        <w:t>à tenir, sur toute la durée du contrat, une comptabilité spécifique</w:t>
      </w:r>
      <w:r w:rsidR="000F0C65">
        <w:rPr>
          <w:rFonts w:ascii="Garamond" w:eastAsia="Times New Roman" w:hAnsi="Garamond" w:cs="Times New Roman"/>
          <w:lang w:eastAsia="fr-FR"/>
        </w:rPr>
        <w:t xml:space="preserve"> </w:t>
      </w:r>
      <w:r w:rsidR="00CA68A7">
        <w:rPr>
          <w:rFonts w:ascii="Garamond" w:eastAsia="Times New Roman" w:hAnsi="Garamond" w:cs="Times New Roman"/>
          <w:lang w:eastAsia="fr-FR"/>
        </w:rPr>
        <w:t>pour les activités implantées en établissement pénitentiaire</w:t>
      </w:r>
      <w:r w:rsidR="000F0C65">
        <w:rPr>
          <w:rFonts w:ascii="Garamond" w:eastAsia="Times New Roman" w:hAnsi="Garamond" w:cs="Times New Roman"/>
          <w:lang w:eastAsia="fr-FR"/>
        </w:rPr>
        <w:t>,</w:t>
      </w:r>
      <w:r w:rsidRPr="001E157F">
        <w:rPr>
          <w:rFonts w:ascii="Garamond" w:eastAsia="Times New Roman" w:hAnsi="Garamond" w:cs="Times New Roman"/>
          <w:lang w:eastAsia="fr-FR"/>
        </w:rPr>
        <w:t xml:space="preserve"> retraçant l’ensemble des ressources et charges afférentes selon les normes du plan comptable applicables, et à fournir les comptes annuels dans les six mois suivant la clôture de l’exercice ;</w:t>
      </w:r>
    </w:p>
    <w:p w14:paraId="2DB4CDD8" w14:textId="5D44B1DD" w:rsidR="00251CE8" w:rsidRPr="001E157F" w:rsidRDefault="00251CE8" w:rsidP="00251CE8">
      <w:pPr>
        <w:pStyle w:val="Paragraphedeliste"/>
        <w:numPr>
          <w:ilvl w:val="0"/>
          <w:numId w:val="3"/>
        </w:numPr>
        <w:spacing w:after="0" w:line="240" w:lineRule="auto"/>
        <w:jc w:val="both"/>
        <w:rPr>
          <w:rFonts w:ascii="Garamond" w:eastAsia="Times New Roman" w:hAnsi="Garamond" w:cs="Times New Roman"/>
          <w:lang w:eastAsia="fr-FR"/>
        </w:rPr>
      </w:pPr>
      <w:r w:rsidRPr="001E157F">
        <w:rPr>
          <w:rFonts w:ascii="Garamond" w:eastAsia="Times New Roman" w:hAnsi="Garamond" w:cs="Times New Roman"/>
          <w:lang w:eastAsia="fr-FR"/>
        </w:rPr>
        <w:t>à transmettre à l’</w:t>
      </w:r>
      <w:r w:rsidR="00177A8B" w:rsidRPr="001E157F">
        <w:rPr>
          <w:rFonts w:ascii="Garamond" w:eastAsia="Times New Roman" w:hAnsi="Garamond" w:cs="Times New Roman"/>
          <w:lang w:eastAsia="fr-FR"/>
        </w:rPr>
        <w:t>État</w:t>
      </w:r>
      <w:r w:rsidRPr="001E157F">
        <w:rPr>
          <w:rFonts w:ascii="Garamond" w:eastAsia="Times New Roman" w:hAnsi="Garamond" w:cs="Times New Roman"/>
          <w:lang w:eastAsia="fr-FR"/>
        </w:rPr>
        <w:t xml:space="preserve"> tout rapport produit par un ou plusieurs commissaires aux comptes, lorsqu’elle est soumise à l’obligation de faire procéder au contrôle de ses comptes.</w:t>
      </w:r>
    </w:p>
    <w:p w14:paraId="0C49A480" w14:textId="77777777" w:rsidR="00251CE8" w:rsidRPr="0078297D" w:rsidRDefault="00251CE8" w:rsidP="00251CE8">
      <w:pPr>
        <w:spacing w:after="0" w:line="240" w:lineRule="auto"/>
        <w:jc w:val="both"/>
        <w:rPr>
          <w:rFonts w:ascii="Garamond" w:eastAsia="Times New Roman" w:hAnsi="Garamond" w:cs="Times New Roman"/>
          <w:lang w:eastAsia="fr-FR"/>
        </w:rPr>
      </w:pPr>
    </w:p>
    <w:p w14:paraId="00386B7D" w14:textId="4EB5988D"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7 : </w:t>
      </w:r>
      <w:r w:rsidR="00F51DEF">
        <w:rPr>
          <w:rFonts w:ascii="Garamond" w:eastAsia="Times New Roman" w:hAnsi="Garamond" w:cs="Times New Roman"/>
          <w:b/>
          <w:lang w:eastAsia="fr-FR"/>
        </w:rPr>
        <w:t>E</w:t>
      </w:r>
      <w:r w:rsidR="00F51DEF" w:rsidRPr="0078297D">
        <w:rPr>
          <w:rFonts w:ascii="Garamond" w:eastAsia="Times New Roman" w:hAnsi="Garamond" w:cs="Times New Roman"/>
          <w:b/>
          <w:lang w:eastAsia="fr-FR"/>
        </w:rPr>
        <w:t xml:space="preserve">ngagements </w:t>
      </w:r>
      <w:r w:rsidRPr="0078297D">
        <w:rPr>
          <w:rFonts w:ascii="Garamond" w:eastAsia="Times New Roman" w:hAnsi="Garamond" w:cs="Times New Roman"/>
          <w:b/>
          <w:lang w:eastAsia="fr-FR"/>
        </w:rPr>
        <w:t>liés à l’A</w:t>
      </w:r>
      <w:r w:rsidR="00F51DEF">
        <w:rPr>
          <w:rFonts w:ascii="Garamond" w:eastAsia="Times New Roman" w:hAnsi="Garamond" w:cs="Times New Roman"/>
          <w:b/>
          <w:lang w:eastAsia="fr-FR"/>
        </w:rPr>
        <w:t xml:space="preserve">gence de </w:t>
      </w:r>
      <w:r w:rsidR="007823EE">
        <w:rPr>
          <w:rFonts w:ascii="Garamond" w:eastAsia="Times New Roman" w:hAnsi="Garamond" w:cs="Times New Roman"/>
          <w:b/>
          <w:lang w:eastAsia="fr-FR"/>
        </w:rPr>
        <w:t xml:space="preserve">services </w:t>
      </w:r>
      <w:r w:rsidR="00F51DEF">
        <w:rPr>
          <w:rFonts w:ascii="Garamond" w:eastAsia="Times New Roman" w:hAnsi="Garamond" w:cs="Times New Roman"/>
          <w:b/>
          <w:lang w:eastAsia="fr-FR"/>
        </w:rPr>
        <w:t xml:space="preserve">et de </w:t>
      </w:r>
      <w:r w:rsidR="007823EE">
        <w:rPr>
          <w:rFonts w:ascii="Garamond" w:eastAsia="Times New Roman" w:hAnsi="Garamond" w:cs="Times New Roman"/>
          <w:b/>
          <w:lang w:eastAsia="fr-FR"/>
        </w:rPr>
        <w:t>paiement</w:t>
      </w:r>
    </w:p>
    <w:p w14:paraId="0F805B9A"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4A46D779" w14:textId="724E5439" w:rsidR="00251CE8" w:rsidRDefault="00251CE8" w:rsidP="00251CE8">
      <w:pPr>
        <w:spacing w:after="0" w:line="240" w:lineRule="auto"/>
        <w:jc w:val="both"/>
        <w:rPr>
          <w:rFonts w:ascii="Garamond" w:eastAsia="Times New Roman" w:hAnsi="Garamond" w:cs="Times New Roman"/>
          <w:lang w:eastAsia="fr-FR"/>
        </w:rPr>
      </w:pPr>
      <w:r w:rsidRPr="004E32A8">
        <w:rPr>
          <w:rFonts w:ascii="Garamond" w:eastAsia="Times New Roman" w:hAnsi="Garamond" w:cs="Times New Roman"/>
          <w:lang w:eastAsia="fr-FR"/>
        </w:rPr>
        <w:t xml:space="preserve">L’entreprise adaptée </w:t>
      </w:r>
      <w:r w:rsidRPr="0078297D">
        <w:rPr>
          <w:rFonts w:ascii="Garamond" w:eastAsia="Times New Roman" w:hAnsi="Garamond" w:cs="Times New Roman"/>
          <w:lang w:eastAsia="fr-FR"/>
        </w:rPr>
        <w:t>s’engage à renseigner les documents de gestion de l’ASP, selon les modèles et modalités fournis par l’</w:t>
      </w:r>
      <w:r w:rsidR="00177A8B" w:rsidRPr="0078297D">
        <w:rPr>
          <w:rFonts w:ascii="Garamond" w:eastAsia="Times New Roman" w:hAnsi="Garamond" w:cs="Times New Roman"/>
          <w:lang w:eastAsia="fr-FR"/>
        </w:rPr>
        <w:t>État</w:t>
      </w:r>
      <w:r w:rsidRPr="0078297D">
        <w:rPr>
          <w:rFonts w:ascii="Garamond" w:eastAsia="Times New Roman" w:hAnsi="Garamond" w:cs="Times New Roman"/>
          <w:lang w:eastAsia="fr-FR"/>
        </w:rPr>
        <w:t xml:space="preserve"> ou l’ASP</w:t>
      </w:r>
      <w:r>
        <w:rPr>
          <w:rFonts w:ascii="Garamond" w:eastAsia="Times New Roman" w:hAnsi="Garamond" w:cs="Times New Roman"/>
          <w:lang w:eastAsia="fr-FR"/>
        </w:rPr>
        <w:t>.</w:t>
      </w:r>
    </w:p>
    <w:p w14:paraId="4267D8C5" w14:textId="77777777" w:rsidR="00931F12" w:rsidRPr="0078297D" w:rsidRDefault="00931F12" w:rsidP="00251CE8">
      <w:pPr>
        <w:spacing w:after="0" w:line="240" w:lineRule="auto"/>
        <w:jc w:val="both"/>
        <w:rPr>
          <w:rFonts w:ascii="Garamond" w:eastAsia="Times New Roman" w:hAnsi="Garamond" w:cs="Times New Roman"/>
          <w:lang w:eastAsia="fr-FR"/>
        </w:rPr>
      </w:pPr>
    </w:p>
    <w:p w14:paraId="1AC50B77" w14:textId="255A0271" w:rsidR="00251CE8" w:rsidRDefault="00251CE8" w:rsidP="00251CE8">
      <w:pPr>
        <w:spacing w:after="0" w:line="240" w:lineRule="auto"/>
        <w:jc w:val="both"/>
        <w:rPr>
          <w:rFonts w:ascii="Garamond" w:eastAsia="Times New Roman" w:hAnsi="Garamond" w:cs="Times New Roman"/>
          <w:lang w:eastAsia="fr-FR"/>
        </w:rPr>
      </w:pPr>
      <w:r w:rsidRPr="004E32A8">
        <w:rPr>
          <w:rFonts w:ascii="Garamond" w:eastAsia="Times New Roman" w:hAnsi="Garamond" w:cs="Times New Roman"/>
          <w:lang w:eastAsia="fr-FR"/>
        </w:rPr>
        <w:t>L’entreprise adaptée</w:t>
      </w:r>
      <w:r w:rsidR="002F359A">
        <w:rPr>
          <w:rFonts w:ascii="Garamond" w:eastAsia="Times New Roman" w:hAnsi="Garamond" w:cs="Times New Roman"/>
          <w:lang w:eastAsia="fr-FR"/>
        </w:rPr>
        <w:t>,</w:t>
      </w:r>
      <w:r w:rsidRPr="004E32A8">
        <w:rPr>
          <w:rFonts w:ascii="Garamond" w:eastAsia="Times New Roman" w:hAnsi="Garamond" w:cs="Times New Roman"/>
          <w:lang w:eastAsia="fr-FR"/>
        </w:rPr>
        <w:t xml:space="preserve"> </w:t>
      </w:r>
      <w:r w:rsidRPr="0078297D">
        <w:rPr>
          <w:rFonts w:ascii="Garamond" w:eastAsia="Times New Roman" w:hAnsi="Garamond" w:cs="Times New Roman"/>
          <w:lang w:eastAsia="fr-FR"/>
        </w:rPr>
        <w:t>en renseignant des documents de gestion de l’ASP</w:t>
      </w:r>
      <w:r>
        <w:rPr>
          <w:rFonts w:ascii="Garamond" w:eastAsia="Times New Roman" w:hAnsi="Garamond" w:cs="Times New Roman"/>
          <w:lang w:eastAsia="fr-FR"/>
        </w:rPr>
        <w:t xml:space="preserve">, s’engage </w:t>
      </w:r>
      <w:r w:rsidRPr="0078297D">
        <w:rPr>
          <w:rFonts w:ascii="Garamond" w:eastAsia="Times New Roman" w:hAnsi="Garamond" w:cs="Times New Roman"/>
          <w:lang w:eastAsia="fr-FR"/>
        </w:rPr>
        <w:t>à :</w:t>
      </w:r>
    </w:p>
    <w:p w14:paraId="3382B70D" w14:textId="7B58E011" w:rsidR="00251CE8" w:rsidRPr="001E157F" w:rsidRDefault="00251CE8" w:rsidP="00EE30C1">
      <w:pPr>
        <w:pStyle w:val="Paragraphedeliste"/>
        <w:numPr>
          <w:ilvl w:val="0"/>
          <w:numId w:val="3"/>
        </w:numPr>
        <w:spacing w:after="0" w:line="240" w:lineRule="auto"/>
        <w:ind w:left="1003" w:hanging="357"/>
        <w:jc w:val="both"/>
        <w:rPr>
          <w:rFonts w:ascii="Garamond" w:eastAsia="Times New Roman" w:hAnsi="Garamond" w:cs="Times New Roman"/>
          <w:lang w:eastAsia="fr-FR"/>
        </w:rPr>
      </w:pPr>
      <w:r w:rsidRPr="001E157F">
        <w:rPr>
          <w:rFonts w:ascii="Garamond" w:eastAsia="Times New Roman" w:hAnsi="Garamond" w:cs="Times New Roman"/>
          <w:lang w:eastAsia="fr-FR"/>
        </w:rPr>
        <w:t xml:space="preserve">réserver le traitement des informations nominatives aux seules finalités de paiement des aides </w:t>
      </w:r>
      <w:r w:rsidR="002F359A">
        <w:rPr>
          <w:rFonts w:ascii="Garamond" w:eastAsia="Times New Roman" w:hAnsi="Garamond" w:cs="Times New Roman"/>
          <w:lang w:eastAsia="fr-FR"/>
        </w:rPr>
        <w:t xml:space="preserve">financières </w:t>
      </w:r>
      <w:r w:rsidRPr="001E157F">
        <w:rPr>
          <w:rFonts w:ascii="Garamond" w:eastAsia="Times New Roman" w:hAnsi="Garamond" w:cs="Times New Roman"/>
          <w:lang w:eastAsia="fr-FR"/>
        </w:rPr>
        <w:t>;</w:t>
      </w:r>
    </w:p>
    <w:p w14:paraId="38B54564" w14:textId="7ED6504D" w:rsidR="00251CE8" w:rsidRPr="001E157F" w:rsidRDefault="00251CE8" w:rsidP="00EE30C1">
      <w:pPr>
        <w:pStyle w:val="Paragraphedeliste"/>
        <w:numPr>
          <w:ilvl w:val="0"/>
          <w:numId w:val="3"/>
        </w:numPr>
        <w:spacing w:after="0" w:line="240" w:lineRule="auto"/>
        <w:ind w:left="1003" w:hanging="357"/>
        <w:jc w:val="both"/>
        <w:rPr>
          <w:rFonts w:ascii="Garamond" w:eastAsia="Times New Roman" w:hAnsi="Garamond" w:cs="Times New Roman"/>
          <w:lang w:eastAsia="fr-FR"/>
        </w:rPr>
      </w:pPr>
      <w:r w:rsidRPr="001E157F">
        <w:rPr>
          <w:rFonts w:ascii="Garamond" w:eastAsia="Times New Roman" w:hAnsi="Garamond" w:cs="Times New Roman"/>
          <w:lang w:eastAsia="fr-FR"/>
        </w:rPr>
        <w:t>mettre en œuvre des mesures de sécurité propres à assurer la confidentialité de ces informations;</w:t>
      </w:r>
    </w:p>
    <w:p w14:paraId="1D33D4BD" w14:textId="77777777" w:rsidR="00251CE8" w:rsidRPr="001E157F" w:rsidRDefault="00251CE8" w:rsidP="00EE30C1">
      <w:pPr>
        <w:pStyle w:val="Paragraphedeliste"/>
        <w:numPr>
          <w:ilvl w:val="0"/>
          <w:numId w:val="3"/>
        </w:numPr>
        <w:spacing w:after="0" w:line="240" w:lineRule="auto"/>
        <w:ind w:left="1003" w:hanging="357"/>
        <w:jc w:val="both"/>
        <w:rPr>
          <w:rFonts w:ascii="Garamond" w:eastAsia="Times New Roman" w:hAnsi="Garamond" w:cs="Times New Roman"/>
          <w:lang w:eastAsia="fr-FR"/>
        </w:rPr>
      </w:pPr>
      <w:r w:rsidRPr="001E157F">
        <w:rPr>
          <w:rFonts w:ascii="Garamond" w:eastAsia="Times New Roman" w:hAnsi="Garamond" w:cs="Times New Roman"/>
          <w:lang w:eastAsia="fr-FR"/>
        </w:rPr>
        <w:t>garantir aux intéressés l’exercice de leurs droits d’accès et de rectification prévus aux articles 39 et 40 de la loi n°78-17 modifiée relative à l’informatique, aux fichiers et libertés.</w:t>
      </w:r>
    </w:p>
    <w:p w14:paraId="68750E1B" w14:textId="77777777" w:rsidR="00251CE8" w:rsidRPr="0078297D" w:rsidRDefault="00251CE8" w:rsidP="00251CE8">
      <w:pPr>
        <w:spacing w:after="0" w:line="240" w:lineRule="auto"/>
        <w:jc w:val="both"/>
        <w:rPr>
          <w:rFonts w:ascii="Garamond" w:eastAsia="Times New Roman" w:hAnsi="Garamond" w:cs="Times New Roman"/>
          <w:lang w:eastAsia="fr-FR"/>
        </w:rPr>
      </w:pPr>
    </w:p>
    <w:p w14:paraId="6DAB0B88" w14:textId="7ED39B5F"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ARTICLE 8</w:t>
      </w:r>
      <w:r>
        <w:rPr>
          <w:rFonts w:ascii="Garamond" w:eastAsia="Times New Roman" w:hAnsi="Garamond" w:cs="Times New Roman"/>
          <w:b/>
          <w:lang w:eastAsia="fr-FR"/>
        </w:rPr>
        <w:t xml:space="preserve"> : </w:t>
      </w:r>
      <w:r w:rsidRPr="0078297D">
        <w:rPr>
          <w:rFonts w:ascii="Garamond" w:eastAsia="Times New Roman" w:hAnsi="Garamond" w:cs="Times New Roman"/>
          <w:b/>
          <w:lang w:eastAsia="fr-FR"/>
        </w:rPr>
        <w:t xml:space="preserve">Contrôle de l’exécution </w:t>
      </w:r>
      <w:r w:rsidR="00F51DEF">
        <w:rPr>
          <w:rFonts w:ascii="Garamond" w:eastAsia="Times New Roman" w:hAnsi="Garamond" w:cs="Times New Roman"/>
          <w:b/>
          <w:lang w:eastAsia="fr-FR"/>
        </w:rPr>
        <w:t>du contrat</w:t>
      </w:r>
    </w:p>
    <w:p w14:paraId="55E6458F"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7E07612D" w14:textId="61DF36AE" w:rsidR="00251CE8" w:rsidRPr="0078297D" w:rsidRDefault="00F63FEC"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 xml:space="preserve">L’entreprise adaptée </w:t>
      </w:r>
      <w:r w:rsidR="009431A8">
        <w:rPr>
          <w:rFonts w:ascii="Garamond" w:eastAsia="Times New Roman" w:hAnsi="Garamond" w:cs="Times New Roman"/>
          <w:lang w:eastAsia="fr-FR"/>
        </w:rPr>
        <w:t>s’engage</w:t>
      </w:r>
      <w:r w:rsidR="00251CE8" w:rsidRPr="004E32A8">
        <w:rPr>
          <w:rFonts w:ascii="Garamond" w:eastAsia="Times New Roman" w:hAnsi="Garamond" w:cs="Times New Roman"/>
          <w:lang w:eastAsia="fr-FR"/>
        </w:rPr>
        <w:t xml:space="preserve"> </w:t>
      </w:r>
      <w:r w:rsidR="00251CE8" w:rsidRPr="0078297D">
        <w:rPr>
          <w:rFonts w:ascii="Garamond" w:eastAsia="Times New Roman" w:hAnsi="Garamond" w:cs="Times New Roman"/>
          <w:lang w:eastAsia="fr-FR"/>
        </w:rPr>
        <w:t>à faciliter à tout moment le contrôle par l’</w:t>
      </w:r>
      <w:r w:rsidR="00177A8B" w:rsidRPr="0078297D">
        <w:rPr>
          <w:rFonts w:ascii="Garamond" w:eastAsia="Times New Roman" w:hAnsi="Garamond" w:cs="Times New Roman"/>
          <w:lang w:eastAsia="fr-FR"/>
        </w:rPr>
        <w:t>État</w:t>
      </w:r>
      <w:r w:rsidR="00251CE8">
        <w:rPr>
          <w:rFonts w:ascii="Garamond" w:eastAsia="Times New Roman" w:hAnsi="Garamond" w:cs="Times New Roman"/>
          <w:lang w:eastAsia="fr-FR"/>
        </w:rPr>
        <w:t xml:space="preserve"> </w:t>
      </w:r>
      <w:r w:rsidR="00251CE8" w:rsidRPr="0078297D">
        <w:rPr>
          <w:rFonts w:ascii="Garamond" w:eastAsia="Times New Roman" w:hAnsi="Garamond" w:cs="Times New Roman"/>
          <w:lang w:eastAsia="fr-FR"/>
        </w:rPr>
        <w:t>et</w:t>
      </w:r>
      <w:r w:rsidR="000F0C65">
        <w:rPr>
          <w:rFonts w:ascii="Garamond" w:eastAsia="Times New Roman" w:hAnsi="Garamond" w:cs="Times New Roman"/>
          <w:lang w:eastAsia="fr-FR"/>
        </w:rPr>
        <w:t xml:space="preserve"> à</w:t>
      </w:r>
      <w:r w:rsidR="00251CE8" w:rsidRPr="0078297D">
        <w:rPr>
          <w:rFonts w:ascii="Garamond" w:eastAsia="Times New Roman" w:hAnsi="Garamond" w:cs="Times New Roman"/>
          <w:lang w:eastAsia="fr-FR"/>
        </w:rPr>
        <w:t xml:space="preserve"> lui fourni</w:t>
      </w:r>
      <w:r w:rsidR="000F0C65">
        <w:rPr>
          <w:rFonts w:ascii="Garamond" w:eastAsia="Times New Roman" w:hAnsi="Garamond" w:cs="Times New Roman"/>
          <w:lang w:eastAsia="fr-FR"/>
        </w:rPr>
        <w:t>r</w:t>
      </w:r>
      <w:r w:rsidR="00251CE8" w:rsidRPr="0078297D">
        <w:rPr>
          <w:rFonts w:ascii="Garamond" w:eastAsia="Times New Roman" w:hAnsi="Garamond" w:cs="Times New Roman"/>
          <w:lang w:eastAsia="fr-FR"/>
        </w:rPr>
        <w:t xml:space="preserve"> tout élément permettant de vérifier la réalité des actions d’insertion, leurs résultats, notamment par l’accès à toute pièce justificative des dépenses et tout autre document dont la production serait jugée utile. </w:t>
      </w:r>
    </w:p>
    <w:p w14:paraId="3B808157" w14:textId="77777777" w:rsidR="00723112" w:rsidRDefault="00723112" w:rsidP="00251CE8">
      <w:pPr>
        <w:spacing w:after="0" w:line="240" w:lineRule="auto"/>
        <w:jc w:val="both"/>
        <w:rPr>
          <w:rFonts w:ascii="Garamond" w:eastAsia="Times New Roman" w:hAnsi="Garamond" w:cs="Times New Roman"/>
          <w:lang w:eastAsia="fr-FR"/>
        </w:rPr>
      </w:pPr>
    </w:p>
    <w:p w14:paraId="25AAB962" w14:textId="4500AA44" w:rsidR="00251CE8" w:rsidRPr="0078297D" w:rsidRDefault="00251CE8" w:rsidP="00251CE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En cas de retard significatif ou de modification substantielle des conditions d’exécution d</w:t>
      </w:r>
      <w:r w:rsidR="0060665D">
        <w:rPr>
          <w:rFonts w:ascii="Garamond" w:eastAsia="Times New Roman" w:hAnsi="Garamond" w:cs="Times New Roman"/>
          <w:lang w:eastAsia="fr-FR"/>
        </w:rPr>
        <w:t>u présent contrat</w:t>
      </w:r>
      <w:r w:rsidRPr="0078297D">
        <w:rPr>
          <w:rFonts w:ascii="Garamond" w:eastAsia="Times New Roman" w:hAnsi="Garamond" w:cs="Times New Roman"/>
          <w:lang w:eastAsia="fr-FR"/>
        </w:rPr>
        <w:t>, l’</w:t>
      </w:r>
      <w:r w:rsidR="00177A8B" w:rsidRPr="0078297D">
        <w:rPr>
          <w:rFonts w:ascii="Garamond" w:eastAsia="Times New Roman" w:hAnsi="Garamond" w:cs="Times New Roman"/>
          <w:lang w:eastAsia="fr-FR"/>
        </w:rPr>
        <w:t>État</w:t>
      </w:r>
      <w:r w:rsidRPr="0078297D">
        <w:rPr>
          <w:rFonts w:ascii="Garamond" w:eastAsia="Times New Roman" w:hAnsi="Garamond" w:cs="Times New Roman"/>
          <w:lang w:eastAsia="fr-FR"/>
        </w:rPr>
        <w:t xml:space="preserve"> peut suspendre ou diminuer par avenant le montant des versements ou exiger le reversement de tout ou partie des sommes déjà versées au titre du présent </w:t>
      </w:r>
      <w:r w:rsidR="0060665D">
        <w:rPr>
          <w:rFonts w:ascii="Garamond" w:eastAsia="Times New Roman" w:hAnsi="Garamond" w:cs="Times New Roman"/>
          <w:lang w:eastAsia="fr-FR"/>
        </w:rPr>
        <w:t>contrat</w:t>
      </w:r>
      <w:r w:rsidRPr="0078297D">
        <w:rPr>
          <w:rFonts w:ascii="Garamond" w:eastAsia="Times New Roman" w:hAnsi="Garamond" w:cs="Times New Roman"/>
          <w:lang w:eastAsia="fr-FR"/>
        </w:rPr>
        <w:t>.</w:t>
      </w:r>
    </w:p>
    <w:p w14:paraId="04B59A87" w14:textId="77777777" w:rsidR="00EE30C1" w:rsidRPr="0078297D" w:rsidRDefault="00EE30C1" w:rsidP="00251CE8">
      <w:pPr>
        <w:spacing w:after="0" w:line="240" w:lineRule="auto"/>
        <w:jc w:val="both"/>
        <w:rPr>
          <w:rFonts w:ascii="Garamond" w:eastAsia="Times New Roman" w:hAnsi="Garamond" w:cs="Times New Roman"/>
          <w:lang w:eastAsia="fr-FR"/>
        </w:rPr>
      </w:pPr>
    </w:p>
    <w:p w14:paraId="356546C9" w14:textId="5E6C582E"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w:t>
      </w:r>
      <w:r w:rsidR="002F359A">
        <w:rPr>
          <w:rFonts w:ascii="Garamond" w:eastAsia="Times New Roman" w:hAnsi="Garamond" w:cs="Times New Roman"/>
          <w:b/>
          <w:lang w:eastAsia="fr-FR"/>
        </w:rPr>
        <w:t>9 </w:t>
      </w:r>
      <w:r>
        <w:rPr>
          <w:rFonts w:ascii="Garamond" w:eastAsia="Times New Roman" w:hAnsi="Garamond" w:cs="Times New Roman"/>
          <w:b/>
          <w:lang w:eastAsia="fr-FR"/>
        </w:rPr>
        <w:t xml:space="preserve">: </w:t>
      </w:r>
      <w:r w:rsidRPr="0078297D">
        <w:rPr>
          <w:rFonts w:ascii="Garamond" w:eastAsia="Times New Roman" w:hAnsi="Garamond" w:cs="Times New Roman"/>
          <w:b/>
          <w:lang w:eastAsia="fr-FR"/>
        </w:rPr>
        <w:t>Modifications d</w:t>
      </w:r>
      <w:r w:rsidR="00F76000">
        <w:rPr>
          <w:rFonts w:ascii="Garamond" w:eastAsia="Times New Roman" w:hAnsi="Garamond" w:cs="Times New Roman"/>
          <w:b/>
          <w:lang w:eastAsia="fr-FR"/>
        </w:rPr>
        <w:t>u contrat</w:t>
      </w:r>
    </w:p>
    <w:p w14:paraId="09596909"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461F33D8" w14:textId="7D7FC203" w:rsidR="00251CE8" w:rsidRDefault="00F76000" w:rsidP="00251CE8">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Toute</w:t>
      </w:r>
      <w:r w:rsidRPr="0078297D">
        <w:rPr>
          <w:rFonts w:ascii="Garamond" w:eastAsia="Times New Roman" w:hAnsi="Garamond" w:cs="Times New Roman"/>
          <w:lang w:eastAsia="fr-FR"/>
        </w:rPr>
        <w:t xml:space="preserve"> </w:t>
      </w:r>
      <w:r w:rsidR="00251CE8" w:rsidRPr="0078297D">
        <w:rPr>
          <w:rFonts w:ascii="Garamond" w:eastAsia="Times New Roman" w:hAnsi="Garamond" w:cs="Times New Roman"/>
          <w:lang w:eastAsia="fr-FR"/>
        </w:rPr>
        <w:t xml:space="preserve">modification des conditions ou modalités d’exécution du présent </w:t>
      </w:r>
      <w:r>
        <w:rPr>
          <w:rFonts w:ascii="Garamond" w:eastAsia="Times New Roman" w:hAnsi="Garamond" w:cs="Times New Roman"/>
          <w:lang w:eastAsia="fr-FR"/>
        </w:rPr>
        <w:t>contrat, défini d’un commun accord entre les parties</w:t>
      </w:r>
      <w:r w:rsidR="00251CE8" w:rsidRPr="0078297D">
        <w:rPr>
          <w:rFonts w:ascii="Garamond" w:eastAsia="Times New Roman" w:hAnsi="Garamond" w:cs="Times New Roman"/>
          <w:lang w:eastAsia="fr-FR"/>
        </w:rPr>
        <w:t>,</w:t>
      </w:r>
      <w:r w:rsidR="00DB1A35">
        <w:rPr>
          <w:rFonts w:ascii="Garamond" w:eastAsia="Times New Roman" w:hAnsi="Garamond" w:cs="Times New Roman"/>
          <w:lang w:eastAsia="fr-FR"/>
        </w:rPr>
        <w:t xml:space="preserve"> f</w:t>
      </w:r>
      <w:r>
        <w:rPr>
          <w:rFonts w:ascii="Garamond" w:eastAsia="Times New Roman" w:hAnsi="Garamond" w:cs="Times New Roman"/>
          <w:lang w:eastAsia="fr-FR"/>
        </w:rPr>
        <w:t>era l’objet d’un avenant. Celui-ci précisera les éléments modifiés du contrat, sans que ceux-ci ne puissent</w:t>
      </w:r>
      <w:r w:rsidR="00251CE8">
        <w:rPr>
          <w:rFonts w:ascii="Garamond" w:eastAsia="Times New Roman" w:hAnsi="Garamond" w:cs="Times New Roman"/>
          <w:lang w:eastAsia="fr-FR"/>
        </w:rPr>
        <w:t xml:space="preserve"> </w:t>
      </w:r>
      <w:r w:rsidR="00251CE8" w:rsidRPr="0078297D">
        <w:rPr>
          <w:rFonts w:ascii="Garamond" w:eastAsia="Times New Roman" w:hAnsi="Garamond" w:cs="Times New Roman"/>
          <w:lang w:eastAsia="fr-FR"/>
        </w:rPr>
        <w:t>conduire à remettre en cause</w:t>
      </w:r>
      <w:r w:rsidR="00251CE8">
        <w:rPr>
          <w:rFonts w:ascii="Garamond" w:eastAsia="Times New Roman" w:hAnsi="Garamond" w:cs="Times New Roman"/>
          <w:lang w:eastAsia="fr-FR"/>
        </w:rPr>
        <w:t xml:space="preserve"> </w:t>
      </w:r>
      <w:r w:rsidR="00251CE8" w:rsidRPr="0078297D">
        <w:rPr>
          <w:rFonts w:ascii="Garamond" w:eastAsia="Times New Roman" w:hAnsi="Garamond" w:cs="Times New Roman"/>
          <w:lang w:eastAsia="fr-FR"/>
        </w:rPr>
        <w:t>les objectifs généraux définis à l’article 1</w:t>
      </w:r>
      <w:r w:rsidR="00251CE8" w:rsidRPr="0078297D">
        <w:rPr>
          <w:rFonts w:ascii="Garamond" w:eastAsia="Times New Roman" w:hAnsi="Garamond" w:cs="Times New Roman"/>
          <w:vertAlign w:val="superscript"/>
          <w:lang w:eastAsia="fr-FR"/>
        </w:rPr>
        <w:t>er</w:t>
      </w:r>
      <w:r w:rsidR="00251CE8" w:rsidRPr="0078297D">
        <w:rPr>
          <w:rFonts w:ascii="Garamond" w:eastAsia="Times New Roman" w:hAnsi="Garamond" w:cs="Times New Roman"/>
          <w:lang w:eastAsia="fr-FR"/>
        </w:rPr>
        <w:t>.</w:t>
      </w:r>
    </w:p>
    <w:p w14:paraId="2B897C6B" w14:textId="24BBC1E2" w:rsidR="00DB1A35" w:rsidRDefault="00DB1A35" w:rsidP="00251CE8">
      <w:pPr>
        <w:spacing w:after="0" w:line="240" w:lineRule="auto"/>
        <w:jc w:val="both"/>
        <w:rPr>
          <w:rFonts w:ascii="Garamond" w:eastAsia="Times New Roman" w:hAnsi="Garamond" w:cs="Times New Roman"/>
          <w:lang w:eastAsia="fr-FR"/>
        </w:rPr>
      </w:pPr>
    </w:p>
    <w:p w14:paraId="3614BA70" w14:textId="77777777" w:rsidR="00251CE8" w:rsidRPr="0078297D" w:rsidRDefault="00251CE8" w:rsidP="00251CE8">
      <w:pPr>
        <w:spacing w:after="0" w:line="240" w:lineRule="auto"/>
        <w:jc w:val="both"/>
        <w:rPr>
          <w:rFonts w:ascii="Garamond" w:eastAsia="Times New Roman" w:hAnsi="Garamond" w:cs="Times New Roman"/>
          <w:lang w:eastAsia="fr-FR"/>
        </w:rPr>
      </w:pPr>
    </w:p>
    <w:p w14:paraId="544133C7" w14:textId="45CA9515" w:rsidR="00251CE8" w:rsidRPr="0078297D" w:rsidRDefault="00251CE8" w:rsidP="00251CE8">
      <w:pPr>
        <w:spacing w:after="0" w:line="240" w:lineRule="auto"/>
        <w:jc w:val="center"/>
        <w:rPr>
          <w:rFonts w:ascii="Garamond" w:eastAsia="Times New Roman" w:hAnsi="Garamond" w:cs="Times New Roman"/>
          <w:b/>
          <w:lang w:eastAsia="fr-FR"/>
        </w:rPr>
      </w:pPr>
      <w:r w:rsidRPr="0078297D">
        <w:rPr>
          <w:rFonts w:ascii="Garamond" w:eastAsia="Times New Roman" w:hAnsi="Garamond" w:cs="Times New Roman"/>
          <w:b/>
          <w:lang w:eastAsia="fr-FR"/>
        </w:rPr>
        <w:t xml:space="preserve">ARTICLE </w:t>
      </w:r>
      <w:r w:rsidR="002F359A" w:rsidRPr="0078297D">
        <w:rPr>
          <w:rFonts w:ascii="Garamond" w:eastAsia="Times New Roman" w:hAnsi="Garamond" w:cs="Times New Roman"/>
          <w:b/>
          <w:lang w:eastAsia="fr-FR"/>
        </w:rPr>
        <w:t>1</w:t>
      </w:r>
      <w:r w:rsidR="002F359A">
        <w:rPr>
          <w:rFonts w:ascii="Garamond" w:eastAsia="Times New Roman" w:hAnsi="Garamond" w:cs="Times New Roman"/>
          <w:b/>
          <w:lang w:eastAsia="fr-FR"/>
        </w:rPr>
        <w:t>0 </w:t>
      </w:r>
      <w:r>
        <w:rPr>
          <w:rFonts w:ascii="Garamond" w:eastAsia="Times New Roman" w:hAnsi="Garamond" w:cs="Times New Roman"/>
          <w:b/>
          <w:lang w:eastAsia="fr-FR"/>
        </w:rPr>
        <w:t>: R</w:t>
      </w:r>
      <w:r w:rsidRPr="0078297D">
        <w:rPr>
          <w:rFonts w:ascii="Garamond" w:eastAsia="Times New Roman" w:hAnsi="Garamond" w:cs="Times New Roman"/>
          <w:b/>
          <w:lang w:eastAsia="fr-FR"/>
        </w:rPr>
        <w:t>ésiliation d</w:t>
      </w:r>
      <w:r w:rsidR="00F76000">
        <w:rPr>
          <w:rFonts w:ascii="Garamond" w:eastAsia="Times New Roman" w:hAnsi="Garamond" w:cs="Times New Roman"/>
          <w:b/>
          <w:lang w:eastAsia="fr-FR"/>
        </w:rPr>
        <w:t>u contrat</w:t>
      </w:r>
      <w:r w:rsidRPr="0078297D">
        <w:rPr>
          <w:rFonts w:ascii="Garamond" w:eastAsia="Times New Roman" w:hAnsi="Garamond" w:cs="Times New Roman"/>
          <w:b/>
          <w:lang w:eastAsia="fr-FR"/>
        </w:rPr>
        <w:t xml:space="preserve"> </w:t>
      </w:r>
    </w:p>
    <w:p w14:paraId="646C3202" w14:textId="77777777" w:rsidR="00251CE8" w:rsidRPr="0078297D" w:rsidRDefault="00251CE8" w:rsidP="00251CE8">
      <w:pPr>
        <w:spacing w:after="0" w:line="240" w:lineRule="auto"/>
        <w:jc w:val="center"/>
        <w:rPr>
          <w:rFonts w:ascii="Garamond" w:eastAsia="Times New Roman" w:hAnsi="Garamond" w:cs="Times New Roman"/>
          <w:b/>
          <w:lang w:eastAsia="fr-FR"/>
        </w:rPr>
      </w:pPr>
    </w:p>
    <w:p w14:paraId="151111B7" w14:textId="432680EC" w:rsidR="00187585" w:rsidRDefault="002F359A" w:rsidP="00EF21A8">
      <w:pPr>
        <w:spacing w:after="0" w:line="240" w:lineRule="auto"/>
        <w:jc w:val="both"/>
        <w:rPr>
          <w:rFonts w:ascii="Garamond" w:eastAsia="Times New Roman" w:hAnsi="Garamond" w:cs="Times New Roman"/>
          <w:lang w:eastAsia="fr-FR"/>
        </w:rPr>
      </w:pPr>
      <w:r w:rsidRPr="002F359A">
        <w:rPr>
          <w:rFonts w:ascii="Garamond" w:eastAsia="Times New Roman" w:hAnsi="Garamond" w:cs="Times New Roman"/>
          <w:lang w:eastAsia="fr-FR"/>
        </w:rPr>
        <w:t xml:space="preserve">En cas de non-respect des stipulations du contrat par l'entreprise adaptée, le préfet </w:t>
      </w:r>
      <w:r w:rsidR="00187585">
        <w:rPr>
          <w:rFonts w:ascii="Garamond" w:eastAsia="Times New Roman" w:hAnsi="Garamond" w:cs="Times New Roman"/>
          <w:lang w:eastAsia="fr-FR"/>
        </w:rPr>
        <w:t xml:space="preserve">de région </w:t>
      </w:r>
      <w:r w:rsidRPr="002F359A">
        <w:rPr>
          <w:rFonts w:ascii="Garamond" w:eastAsia="Times New Roman" w:hAnsi="Garamond" w:cs="Times New Roman"/>
          <w:lang w:eastAsia="fr-FR"/>
        </w:rPr>
        <w:t xml:space="preserve">l'informe par tout moyen conférant date certaine de son intention de résilier le contrat. L'entreprise adaptée dispose d'un délai d'un mois pour faire connaître ses observations. Le préfet </w:t>
      </w:r>
      <w:r>
        <w:rPr>
          <w:rFonts w:ascii="Garamond" w:eastAsia="Times New Roman" w:hAnsi="Garamond" w:cs="Times New Roman"/>
          <w:lang w:eastAsia="fr-FR"/>
        </w:rPr>
        <w:t xml:space="preserve">de région </w:t>
      </w:r>
      <w:r w:rsidRPr="002F359A">
        <w:rPr>
          <w:rFonts w:ascii="Garamond" w:eastAsia="Times New Roman" w:hAnsi="Garamond" w:cs="Times New Roman"/>
          <w:lang w:eastAsia="fr-FR"/>
        </w:rPr>
        <w:t xml:space="preserve">demande le reversement des sommes indûment perçues. </w:t>
      </w:r>
    </w:p>
    <w:p w14:paraId="782BCC11" w14:textId="77777777" w:rsidR="00187585" w:rsidRDefault="00187585" w:rsidP="00EF21A8">
      <w:pPr>
        <w:spacing w:after="0" w:line="240" w:lineRule="auto"/>
        <w:jc w:val="both"/>
        <w:rPr>
          <w:rFonts w:ascii="Garamond" w:eastAsia="Times New Roman" w:hAnsi="Garamond" w:cs="Times New Roman"/>
          <w:lang w:eastAsia="fr-FR"/>
        </w:rPr>
      </w:pPr>
    </w:p>
    <w:p w14:paraId="29F5AA93" w14:textId="1021B429" w:rsidR="00187585" w:rsidRDefault="002F359A" w:rsidP="00EF21A8">
      <w:pPr>
        <w:spacing w:after="0" w:line="240" w:lineRule="auto"/>
        <w:jc w:val="both"/>
        <w:rPr>
          <w:rFonts w:ascii="Garamond" w:eastAsia="Times New Roman" w:hAnsi="Garamond" w:cs="Times New Roman"/>
          <w:lang w:eastAsia="fr-FR"/>
        </w:rPr>
      </w:pPr>
      <w:r w:rsidRPr="002F359A">
        <w:rPr>
          <w:rFonts w:ascii="Garamond" w:eastAsia="Times New Roman" w:hAnsi="Garamond" w:cs="Times New Roman"/>
          <w:lang w:eastAsia="fr-FR"/>
        </w:rPr>
        <w:t xml:space="preserve">Lorsque l'aide financière est obtenue à la suite de fausses déclarations, le préfet </w:t>
      </w:r>
      <w:r w:rsidR="00187585">
        <w:rPr>
          <w:rFonts w:ascii="Garamond" w:eastAsia="Times New Roman" w:hAnsi="Garamond" w:cs="Times New Roman"/>
          <w:lang w:eastAsia="fr-FR"/>
        </w:rPr>
        <w:t xml:space="preserve">de région </w:t>
      </w:r>
      <w:r w:rsidRPr="002F359A">
        <w:rPr>
          <w:rFonts w:ascii="Garamond" w:eastAsia="Times New Roman" w:hAnsi="Garamond" w:cs="Times New Roman"/>
          <w:lang w:eastAsia="fr-FR"/>
        </w:rPr>
        <w:t xml:space="preserve">résilie le contrat après avoir observé la procédure mentionnée au </w:t>
      </w:r>
      <w:r w:rsidR="005D02AF">
        <w:rPr>
          <w:rFonts w:ascii="Garamond" w:eastAsia="Times New Roman" w:hAnsi="Garamond" w:cs="Times New Roman"/>
          <w:lang w:eastAsia="fr-FR"/>
        </w:rPr>
        <w:t>1</w:t>
      </w:r>
      <w:r w:rsidR="005D02AF" w:rsidRPr="00E91F08">
        <w:rPr>
          <w:rFonts w:ascii="Garamond" w:eastAsia="Times New Roman" w:hAnsi="Garamond" w:cs="Times New Roman"/>
          <w:vertAlign w:val="superscript"/>
          <w:lang w:eastAsia="fr-FR"/>
        </w:rPr>
        <w:t>er</w:t>
      </w:r>
      <w:r w:rsidR="005D02AF">
        <w:rPr>
          <w:rFonts w:ascii="Garamond" w:eastAsia="Times New Roman" w:hAnsi="Garamond" w:cs="Times New Roman"/>
          <w:lang w:eastAsia="fr-FR"/>
        </w:rPr>
        <w:t xml:space="preserve"> paragraphe de l’article</w:t>
      </w:r>
      <w:r w:rsidRPr="002F359A">
        <w:rPr>
          <w:rFonts w:ascii="Garamond" w:eastAsia="Times New Roman" w:hAnsi="Garamond" w:cs="Times New Roman"/>
          <w:lang w:eastAsia="fr-FR"/>
        </w:rPr>
        <w:t xml:space="preserve">. Les sommes indûment perçues donnent lieu à reversement. </w:t>
      </w:r>
    </w:p>
    <w:p w14:paraId="410D94D9" w14:textId="77777777" w:rsidR="00187585" w:rsidRDefault="00187585" w:rsidP="00187585">
      <w:pPr>
        <w:spacing w:after="0" w:line="240" w:lineRule="auto"/>
        <w:jc w:val="both"/>
        <w:rPr>
          <w:rFonts w:ascii="Garamond" w:eastAsia="Times New Roman" w:hAnsi="Garamond" w:cs="Times New Roman"/>
          <w:lang w:eastAsia="fr-FR"/>
        </w:rPr>
      </w:pPr>
    </w:p>
    <w:p w14:paraId="35C6A042" w14:textId="111BE20D" w:rsidR="00187585" w:rsidRPr="00EF21A8" w:rsidRDefault="00D12D45" w:rsidP="00187585">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En cas de</w:t>
      </w:r>
      <w:r w:rsidR="00EF21A8">
        <w:rPr>
          <w:rFonts w:ascii="Garamond" w:eastAsia="Times New Roman" w:hAnsi="Garamond" w:cs="Times New Roman"/>
          <w:lang w:eastAsia="fr-FR"/>
        </w:rPr>
        <w:t xml:space="preserve"> </w:t>
      </w:r>
      <w:r w:rsidR="00EF21A8" w:rsidRPr="00EF21A8">
        <w:rPr>
          <w:rFonts w:ascii="Garamond" w:eastAsia="Times New Roman" w:hAnsi="Garamond" w:cs="Times New Roman"/>
          <w:lang w:eastAsia="fr-FR"/>
        </w:rPr>
        <w:t>cessation d’activité de l’entreprise,</w:t>
      </w:r>
      <w:r w:rsidR="00EF21A8">
        <w:rPr>
          <w:rFonts w:ascii="Garamond" w:eastAsia="Times New Roman" w:hAnsi="Garamond" w:cs="Times New Roman"/>
          <w:lang w:eastAsia="fr-FR"/>
        </w:rPr>
        <w:t xml:space="preserve"> </w:t>
      </w:r>
      <w:r w:rsidR="00EF21A8" w:rsidRPr="00EF21A8">
        <w:rPr>
          <w:rFonts w:ascii="Garamond" w:eastAsia="Times New Roman" w:hAnsi="Garamond" w:cs="Times New Roman"/>
          <w:lang w:eastAsia="fr-FR"/>
        </w:rPr>
        <w:t>qui empêch</w:t>
      </w:r>
      <w:r w:rsidR="00EF21A8">
        <w:rPr>
          <w:rFonts w:ascii="Garamond" w:eastAsia="Times New Roman" w:hAnsi="Garamond" w:cs="Times New Roman"/>
          <w:lang w:eastAsia="fr-FR"/>
        </w:rPr>
        <w:t>e</w:t>
      </w:r>
      <w:r>
        <w:rPr>
          <w:rFonts w:ascii="Garamond" w:eastAsia="Times New Roman" w:hAnsi="Garamond" w:cs="Times New Roman"/>
          <w:lang w:eastAsia="fr-FR"/>
        </w:rPr>
        <w:t>rait</w:t>
      </w:r>
      <w:r w:rsidR="00EF21A8">
        <w:rPr>
          <w:rFonts w:ascii="Garamond" w:eastAsia="Times New Roman" w:hAnsi="Garamond" w:cs="Times New Roman"/>
          <w:lang w:eastAsia="fr-FR"/>
        </w:rPr>
        <w:t xml:space="preserve"> </w:t>
      </w:r>
      <w:r>
        <w:rPr>
          <w:rFonts w:ascii="Garamond" w:eastAsia="Times New Roman" w:hAnsi="Garamond" w:cs="Times New Roman"/>
          <w:lang w:eastAsia="fr-FR"/>
        </w:rPr>
        <w:t>celle-ci</w:t>
      </w:r>
      <w:r w:rsidR="00EF21A8" w:rsidRPr="00EF21A8">
        <w:rPr>
          <w:rFonts w:ascii="Garamond" w:eastAsia="Times New Roman" w:hAnsi="Garamond" w:cs="Times New Roman"/>
          <w:lang w:eastAsia="fr-FR"/>
        </w:rPr>
        <w:t xml:space="preserve"> d’exécuter ses engagements pris au titre du présent </w:t>
      </w:r>
      <w:r w:rsidRPr="00EF21A8">
        <w:rPr>
          <w:rFonts w:ascii="Garamond" w:eastAsia="Times New Roman" w:hAnsi="Garamond" w:cs="Times New Roman"/>
          <w:lang w:eastAsia="fr-FR"/>
        </w:rPr>
        <w:t>contrat</w:t>
      </w:r>
      <w:r w:rsidR="00EF21A8" w:rsidRPr="00EF21A8">
        <w:rPr>
          <w:rFonts w:ascii="Garamond" w:eastAsia="Times New Roman" w:hAnsi="Garamond" w:cs="Times New Roman"/>
          <w:lang w:eastAsia="fr-FR"/>
        </w:rPr>
        <w:t xml:space="preserve">. </w:t>
      </w:r>
      <w:r w:rsidR="00187585" w:rsidRPr="00EF21A8">
        <w:rPr>
          <w:rFonts w:ascii="Garamond" w:eastAsia="Times New Roman" w:hAnsi="Garamond" w:cs="Times New Roman"/>
          <w:lang w:eastAsia="fr-FR"/>
        </w:rPr>
        <w:t>Ce contrat sera donc résilié de plein droit trois mois après l’</w:t>
      </w:r>
      <w:r w:rsidR="00187585">
        <w:rPr>
          <w:rFonts w:ascii="Garamond" w:eastAsia="Times New Roman" w:hAnsi="Garamond" w:cs="Times New Roman"/>
          <w:lang w:eastAsia="fr-FR"/>
        </w:rPr>
        <w:t>information de</w:t>
      </w:r>
      <w:r w:rsidR="00187585" w:rsidRPr="00EF21A8">
        <w:rPr>
          <w:rFonts w:ascii="Garamond" w:eastAsia="Times New Roman" w:hAnsi="Garamond" w:cs="Times New Roman"/>
          <w:lang w:eastAsia="fr-FR"/>
        </w:rPr>
        <w:t xml:space="preserve"> la cessation d’activité</w:t>
      </w:r>
      <w:r w:rsidR="00187585">
        <w:rPr>
          <w:rFonts w:ascii="Garamond" w:eastAsia="Times New Roman" w:hAnsi="Garamond" w:cs="Times New Roman"/>
          <w:lang w:eastAsia="fr-FR"/>
        </w:rPr>
        <w:t>, auprès du préfet de région,</w:t>
      </w:r>
      <w:r w:rsidR="00187585" w:rsidRPr="00EF21A8" w:rsidDel="00187585">
        <w:rPr>
          <w:rFonts w:ascii="Garamond" w:eastAsia="Times New Roman" w:hAnsi="Garamond" w:cs="Times New Roman"/>
          <w:lang w:eastAsia="fr-FR"/>
        </w:rPr>
        <w:t xml:space="preserve"> </w:t>
      </w:r>
      <w:r w:rsidR="00187585" w:rsidRPr="002F359A">
        <w:rPr>
          <w:rFonts w:ascii="Garamond" w:eastAsia="Times New Roman" w:hAnsi="Garamond" w:cs="Times New Roman"/>
          <w:lang w:eastAsia="fr-FR"/>
        </w:rPr>
        <w:t>par tout moyen conférant date certaine</w:t>
      </w:r>
      <w:r w:rsidR="00187585" w:rsidRPr="00EF21A8">
        <w:rPr>
          <w:rFonts w:ascii="Garamond" w:eastAsia="Times New Roman" w:hAnsi="Garamond" w:cs="Times New Roman"/>
          <w:lang w:eastAsia="fr-FR"/>
        </w:rPr>
        <w:t>.</w:t>
      </w:r>
    </w:p>
    <w:p w14:paraId="44A8CE24" w14:textId="00920DE6" w:rsidR="00EF21A8" w:rsidRDefault="00EF21A8" w:rsidP="00251CE8">
      <w:pPr>
        <w:spacing w:after="0" w:line="240" w:lineRule="auto"/>
        <w:jc w:val="both"/>
        <w:rPr>
          <w:rFonts w:ascii="Garamond" w:eastAsia="Times New Roman" w:hAnsi="Garamond" w:cs="Times New Roman"/>
          <w:lang w:eastAsia="fr-FR"/>
        </w:rPr>
      </w:pPr>
    </w:p>
    <w:p w14:paraId="7E2BF1BD" w14:textId="10718FC5" w:rsidR="00723112" w:rsidRDefault="00723112" w:rsidP="00251CE8">
      <w:pPr>
        <w:spacing w:after="0" w:line="240" w:lineRule="auto"/>
        <w:jc w:val="both"/>
        <w:rPr>
          <w:rFonts w:ascii="Garamond" w:eastAsia="Times New Roman" w:hAnsi="Garamond" w:cs="Times New Roman"/>
          <w:lang w:eastAsia="fr-FR"/>
        </w:rPr>
      </w:pPr>
    </w:p>
    <w:p w14:paraId="6FA52A8A" w14:textId="77777777" w:rsidR="00723112" w:rsidRPr="0078297D" w:rsidRDefault="00723112" w:rsidP="00251CE8">
      <w:pPr>
        <w:spacing w:after="0" w:line="240" w:lineRule="auto"/>
        <w:jc w:val="both"/>
        <w:rPr>
          <w:rFonts w:ascii="Garamond" w:eastAsia="Times New Roman" w:hAnsi="Garamond" w:cs="Times New Roman"/>
          <w:lang w:eastAsia="fr-FR"/>
        </w:rPr>
      </w:pPr>
    </w:p>
    <w:p w14:paraId="47B1C466" w14:textId="523D94CD" w:rsidR="00FB6B30" w:rsidRDefault="00FB6B30" w:rsidP="00EE30C1">
      <w:pPr>
        <w:spacing w:after="0" w:line="240" w:lineRule="auto"/>
        <w:jc w:val="center"/>
        <w:rPr>
          <w:rFonts w:ascii="Garamond" w:eastAsia="Times New Roman" w:hAnsi="Garamond" w:cs="Times New Roman"/>
          <w:b/>
          <w:lang w:eastAsia="fr-FR"/>
        </w:rPr>
      </w:pPr>
      <w:r w:rsidRPr="00FB6B30">
        <w:rPr>
          <w:rFonts w:ascii="Garamond" w:eastAsia="Times New Roman" w:hAnsi="Garamond" w:cs="Times New Roman"/>
          <w:b/>
          <w:lang w:eastAsia="fr-FR"/>
        </w:rPr>
        <w:t xml:space="preserve">ARTICLE 11 : </w:t>
      </w:r>
      <w:r>
        <w:rPr>
          <w:rFonts w:ascii="Garamond" w:eastAsia="Times New Roman" w:hAnsi="Garamond" w:cs="Times New Roman"/>
          <w:b/>
          <w:lang w:eastAsia="fr-FR"/>
        </w:rPr>
        <w:t>Litiges</w:t>
      </w:r>
    </w:p>
    <w:p w14:paraId="0F52F7A5" w14:textId="26C3B711" w:rsidR="00FB6B30" w:rsidRDefault="00FB6B30" w:rsidP="00EE30C1">
      <w:pPr>
        <w:spacing w:after="0" w:line="240" w:lineRule="auto"/>
        <w:jc w:val="center"/>
        <w:rPr>
          <w:rFonts w:ascii="Garamond" w:eastAsia="Times New Roman" w:hAnsi="Garamond" w:cs="Times New Roman"/>
          <w:b/>
          <w:lang w:eastAsia="fr-FR"/>
        </w:rPr>
      </w:pPr>
    </w:p>
    <w:p w14:paraId="3D52BEC6" w14:textId="19E348D6" w:rsidR="00FB6B30" w:rsidRDefault="00FB6B30" w:rsidP="00FB6B30">
      <w:pPr>
        <w:spacing w:after="0" w:line="240" w:lineRule="auto"/>
        <w:jc w:val="both"/>
        <w:rPr>
          <w:rFonts w:ascii="Garamond" w:eastAsia="Times New Roman" w:hAnsi="Garamond" w:cs="Times New Roman"/>
          <w:lang w:eastAsia="fr-FR"/>
        </w:rPr>
      </w:pPr>
      <w:r w:rsidRPr="00EE30C1">
        <w:rPr>
          <w:rFonts w:ascii="Garamond" w:eastAsia="Times New Roman" w:hAnsi="Garamond" w:cs="Times New Roman"/>
          <w:lang w:eastAsia="fr-FR"/>
        </w:rPr>
        <w:t>Les litiges survenus du fait de l’exécution du présent contrat seront portés devant le tribunal</w:t>
      </w:r>
      <w:r>
        <w:rPr>
          <w:rFonts w:ascii="Garamond" w:eastAsia="Times New Roman" w:hAnsi="Garamond" w:cs="Times New Roman"/>
          <w:lang w:eastAsia="fr-FR"/>
        </w:rPr>
        <w:t xml:space="preserve"> </w:t>
      </w:r>
      <w:r w:rsidRPr="00EE30C1">
        <w:rPr>
          <w:rFonts w:ascii="Garamond" w:eastAsia="Times New Roman" w:hAnsi="Garamond" w:cs="Times New Roman"/>
          <w:lang w:eastAsia="fr-FR"/>
        </w:rPr>
        <w:t xml:space="preserve">administratif de </w:t>
      </w:r>
      <w:r w:rsidR="00F76000">
        <w:rPr>
          <w:rFonts w:ascii="Garamond" w:eastAsia="Times New Roman" w:hAnsi="Garamond" w:cs="Times New Roman"/>
          <w:lang w:eastAsia="fr-FR"/>
        </w:rPr>
        <w:t>…………………………….</w:t>
      </w:r>
    </w:p>
    <w:p w14:paraId="3F6E0366" w14:textId="704595E5" w:rsidR="00E91F08" w:rsidRDefault="00E91F08" w:rsidP="00FB6B30">
      <w:pPr>
        <w:spacing w:after="0" w:line="240" w:lineRule="auto"/>
        <w:jc w:val="both"/>
        <w:rPr>
          <w:rFonts w:ascii="Garamond" w:eastAsia="Times New Roman" w:hAnsi="Garamond" w:cs="Times New Roman"/>
          <w:lang w:eastAsia="fr-FR"/>
        </w:rPr>
      </w:pPr>
    </w:p>
    <w:p w14:paraId="3C76B11E" w14:textId="77777777" w:rsidR="00E91F08" w:rsidRPr="00EE30C1" w:rsidRDefault="00E91F08" w:rsidP="00FB6B30">
      <w:pPr>
        <w:spacing w:after="0" w:line="240" w:lineRule="auto"/>
        <w:jc w:val="both"/>
        <w:rPr>
          <w:rFonts w:ascii="Garamond" w:eastAsia="Times New Roman" w:hAnsi="Garamond" w:cs="Times New Roman"/>
          <w:lang w:eastAsia="fr-FR"/>
        </w:rPr>
      </w:pPr>
    </w:p>
    <w:p w14:paraId="6C01C2E2" w14:textId="27AB3922" w:rsidR="00E91F08" w:rsidRDefault="00E91F08" w:rsidP="00E91F08">
      <w:pPr>
        <w:spacing w:after="160" w:line="259" w:lineRule="auto"/>
        <w:rPr>
          <w:rFonts w:ascii="Garamond" w:eastAsia="Times New Roman" w:hAnsi="Garamond" w:cs="Times New Roman"/>
          <w:lang w:eastAsia="fr-FR"/>
        </w:rPr>
      </w:pPr>
      <w:r w:rsidRPr="0078297D">
        <w:rPr>
          <w:rFonts w:ascii="Garamond" w:eastAsia="Times New Roman" w:hAnsi="Garamond" w:cs="Times New Roman"/>
          <w:lang w:eastAsia="fr-FR"/>
        </w:rPr>
        <w:t xml:space="preserve">Fait </w:t>
      </w:r>
      <w:r w:rsidR="002E45E4">
        <w:rPr>
          <w:rFonts w:ascii="Garamond" w:eastAsia="Times New Roman" w:hAnsi="Garamond" w:cs="Times New Roman"/>
          <w:lang w:eastAsia="fr-FR"/>
        </w:rPr>
        <w:t>en 4</w:t>
      </w:r>
      <w:bookmarkStart w:id="0" w:name="_GoBack"/>
      <w:bookmarkEnd w:id="0"/>
      <w:r>
        <w:rPr>
          <w:rFonts w:ascii="Garamond" w:eastAsia="Times New Roman" w:hAnsi="Garamond" w:cs="Times New Roman"/>
          <w:lang w:eastAsia="fr-FR"/>
        </w:rPr>
        <w:t xml:space="preserve"> exemplaires, </w:t>
      </w:r>
      <w:r w:rsidRPr="0078297D">
        <w:rPr>
          <w:rFonts w:ascii="Garamond" w:eastAsia="Times New Roman" w:hAnsi="Garamond" w:cs="Times New Roman"/>
          <w:lang w:eastAsia="fr-FR"/>
        </w:rPr>
        <w:t xml:space="preserve">à </w:t>
      </w:r>
    </w:p>
    <w:p w14:paraId="1AF90BA1" w14:textId="5FFB7D3F" w:rsidR="00251CE8" w:rsidRDefault="00E91F08" w:rsidP="00E91F08">
      <w:pPr>
        <w:spacing w:after="0" w:line="240" w:lineRule="auto"/>
        <w:jc w:val="both"/>
        <w:rPr>
          <w:rFonts w:ascii="Garamond" w:eastAsia="Times New Roman" w:hAnsi="Garamond" w:cs="Times New Roman"/>
          <w:lang w:eastAsia="fr-FR"/>
        </w:rPr>
      </w:pPr>
      <w:r w:rsidRPr="0078297D">
        <w:rPr>
          <w:rFonts w:ascii="Garamond" w:eastAsia="Times New Roman" w:hAnsi="Garamond" w:cs="Times New Roman"/>
          <w:lang w:eastAsia="fr-FR"/>
        </w:rPr>
        <w:t>Le</w:t>
      </w:r>
    </w:p>
    <w:p w14:paraId="489A0CBD" w14:textId="0FE59354" w:rsidR="00E91F08" w:rsidRDefault="00E91F08" w:rsidP="00E91F08">
      <w:pPr>
        <w:spacing w:after="0" w:line="240" w:lineRule="auto"/>
        <w:jc w:val="both"/>
        <w:rPr>
          <w:rFonts w:ascii="Garamond" w:eastAsia="Times New Roman" w:hAnsi="Garamond" w:cs="Times New Roman"/>
          <w:lang w:eastAsia="fr-FR"/>
        </w:rPr>
      </w:pPr>
    </w:p>
    <w:p w14:paraId="7551AB98" w14:textId="77777777" w:rsidR="00E91F08" w:rsidRPr="0078297D" w:rsidRDefault="00E91F08" w:rsidP="00E91F08">
      <w:pPr>
        <w:spacing w:after="0" w:line="240" w:lineRule="auto"/>
        <w:jc w:val="both"/>
        <w:rPr>
          <w:rFonts w:ascii="Garamond" w:eastAsia="Times New Roman" w:hAnsi="Garamond" w:cs="Times New Roman"/>
          <w:lang w:eastAsia="fr-FR"/>
        </w:rPr>
      </w:pPr>
    </w:p>
    <w:tbl>
      <w:tblPr>
        <w:tblStyle w:val="Grilledutableau"/>
        <w:tblW w:w="0" w:type="auto"/>
        <w:tblLook w:val="04A0" w:firstRow="1" w:lastRow="0" w:firstColumn="1" w:lastColumn="0" w:noHBand="0" w:noVBand="1"/>
      </w:tblPr>
      <w:tblGrid>
        <w:gridCol w:w="4531"/>
        <w:gridCol w:w="4531"/>
      </w:tblGrid>
      <w:tr w:rsidR="006726C8" w:rsidRPr="0078297D" w14:paraId="25D7D4D5" w14:textId="77777777" w:rsidTr="00166F85">
        <w:trPr>
          <w:trHeight w:val="1926"/>
        </w:trPr>
        <w:tc>
          <w:tcPr>
            <w:tcW w:w="4531" w:type="dxa"/>
          </w:tcPr>
          <w:p w14:paraId="26041F27" w14:textId="77777777" w:rsidR="006726C8" w:rsidRPr="0078297D" w:rsidRDefault="006726C8" w:rsidP="006726C8">
            <w:pPr>
              <w:jc w:val="both"/>
              <w:rPr>
                <w:rFonts w:ascii="Garamond" w:eastAsia="Times New Roman" w:hAnsi="Garamond" w:cs="Times New Roman"/>
                <w:lang w:eastAsia="fr-FR"/>
              </w:rPr>
            </w:pPr>
            <w:r w:rsidRPr="0078297D">
              <w:rPr>
                <w:rFonts w:ascii="Garamond" w:eastAsia="Times New Roman" w:hAnsi="Garamond" w:cs="Times New Roman"/>
                <w:lang w:eastAsia="fr-FR"/>
              </w:rPr>
              <w:t xml:space="preserve">Le Préfet de région de </w:t>
            </w:r>
          </w:p>
          <w:p w14:paraId="56138E42" w14:textId="7140E153" w:rsidR="006726C8" w:rsidRDefault="006726C8" w:rsidP="006726C8">
            <w:pPr>
              <w:jc w:val="both"/>
              <w:rPr>
                <w:rFonts w:ascii="Garamond" w:eastAsia="Times New Roman" w:hAnsi="Garamond" w:cs="Times New Roman"/>
                <w:lang w:eastAsia="fr-FR"/>
              </w:rPr>
            </w:pPr>
            <w:r>
              <w:rPr>
                <w:rFonts w:ascii="Garamond" w:eastAsia="Times New Roman" w:hAnsi="Garamond" w:cs="Times New Roman"/>
                <w:lang w:eastAsia="fr-FR"/>
              </w:rPr>
              <w:t>r</w:t>
            </w:r>
            <w:r w:rsidRPr="0078297D">
              <w:rPr>
                <w:rFonts w:ascii="Garamond" w:eastAsia="Times New Roman" w:hAnsi="Garamond" w:cs="Times New Roman"/>
                <w:lang w:eastAsia="fr-FR"/>
              </w:rPr>
              <w:t xml:space="preserve">eprésenté par le Directeur </w:t>
            </w:r>
            <w:r>
              <w:rPr>
                <w:rFonts w:ascii="Garamond" w:eastAsia="Times New Roman" w:hAnsi="Garamond" w:cs="Times New Roman"/>
                <w:lang w:eastAsia="fr-FR"/>
              </w:rPr>
              <w:t>régional</w:t>
            </w:r>
            <w:r w:rsidRPr="0078297D">
              <w:rPr>
                <w:rFonts w:ascii="Garamond" w:eastAsia="Times New Roman" w:hAnsi="Garamond" w:cs="Times New Roman"/>
                <w:lang w:eastAsia="fr-FR"/>
              </w:rPr>
              <w:t xml:space="preserve">, </w:t>
            </w:r>
            <w:r w:rsidR="009C4E5B">
              <w:rPr>
                <w:rFonts w:ascii="Garamond" w:eastAsia="Times New Roman" w:hAnsi="Garamond" w:cs="Times New Roman"/>
                <w:lang w:eastAsia="fr-FR"/>
              </w:rPr>
              <w:t>de l’économie, de l’emploi,</w:t>
            </w:r>
            <w:r>
              <w:rPr>
                <w:rFonts w:ascii="Garamond" w:eastAsia="Times New Roman" w:hAnsi="Garamond" w:cs="Times New Roman"/>
                <w:lang w:eastAsia="fr-FR"/>
              </w:rPr>
              <w:t xml:space="preserve"> du </w:t>
            </w:r>
            <w:r w:rsidRPr="0078297D">
              <w:rPr>
                <w:rFonts w:ascii="Garamond" w:eastAsia="Times New Roman" w:hAnsi="Garamond" w:cs="Times New Roman"/>
                <w:lang w:eastAsia="fr-FR"/>
              </w:rPr>
              <w:t>travail</w:t>
            </w:r>
            <w:r>
              <w:rPr>
                <w:rFonts w:ascii="Garamond" w:eastAsia="Times New Roman" w:hAnsi="Garamond" w:cs="Times New Roman"/>
                <w:lang w:eastAsia="fr-FR"/>
              </w:rPr>
              <w:t xml:space="preserve"> et de</w:t>
            </w:r>
            <w:r w:rsidR="009C4E5B">
              <w:rPr>
                <w:rFonts w:ascii="Garamond" w:eastAsia="Times New Roman" w:hAnsi="Garamond" w:cs="Times New Roman"/>
                <w:lang w:eastAsia="fr-FR"/>
              </w:rPr>
              <w:t>s solidarités</w:t>
            </w:r>
            <w:r w:rsidR="009C4E5B">
              <w:rPr>
                <w:rStyle w:val="Appelnotedebasdep"/>
                <w:rFonts w:ascii="Garamond" w:eastAsia="Times New Roman" w:hAnsi="Garamond" w:cs="Times New Roman"/>
                <w:lang w:eastAsia="fr-FR"/>
              </w:rPr>
              <w:footnoteReference w:id="3"/>
            </w:r>
            <w:r>
              <w:rPr>
                <w:rFonts w:ascii="Garamond" w:eastAsia="Times New Roman" w:hAnsi="Garamond" w:cs="Times New Roman"/>
                <w:lang w:eastAsia="fr-FR"/>
              </w:rPr>
              <w:t>.</w:t>
            </w:r>
            <w:r w:rsidRPr="0078297D">
              <w:rPr>
                <w:rFonts w:ascii="Garamond" w:eastAsia="Times New Roman" w:hAnsi="Garamond" w:cs="Times New Roman"/>
                <w:lang w:eastAsia="fr-FR"/>
              </w:rPr>
              <w:t xml:space="preserve"> </w:t>
            </w:r>
          </w:p>
          <w:p w14:paraId="509A366A" w14:textId="4D4A6A22" w:rsidR="006726C8" w:rsidRPr="0078297D" w:rsidRDefault="006726C8" w:rsidP="006726C8">
            <w:pPr>
              <w:jc w:val="both"/>
              <w:rPr>
                <w:rFonts w:ascii="Garamond" w:eastAsia="Times New Roman" w:hAnsi="Garamond" w:cs="Times New Roman"/>
                <w:lang w:eastAsia="fr-FR"/>
              </w:rPr>
            </w:pPr>
          </w:p>
        </w:tc>
        <w:tc>
          <w:tcPr>
            <w:tcW w:w="4531" w:type="dxa"/>
          </w:tcPr>
          <w:p w14:paraId="4B007B56" w14:textId="77777777" w:rsidR="006726C8" w:rsidRDefault="006726C8" w:rsidP="006726C8">
            <w:pPr>
              <w:jc w:val="both"/>
              <w:rPr>
                <w:rFonts w:ascii="Garamond" w:eastAsia="Times New Roman" w:hAnsi="Garamond" w:cs="Times New Roman"/>
                <w:lang w:eastAsia="fr-FR"/>
              </w:rPr>
            </w:pPr>
            <w:r w:rsidRPr="0078297D">
              <w:rPr>
                <w:rFonts w:ascii="Garamond" w:eastAsia="Times New Roman" w:hAnsi="Garamond" w:cs="Times New Roman"/>
                <w:lang w:eastAsia="fr-FR"/>
              </w:rPr>
              <w:t>L</w:t>
            </w:r>
            <w:r>
              <w:rPr>
                <w:rFonts w:ascii="Garamond" w:eastAsia="Times New Roman" w:hAnsi="Garamond" w:cs="Times New Roman"/>
                <w:lang w:eastAsia="fr-FR"/>
              </w:rPr>
              <w:t>’organisme ……</w:t>
            </w:r>
            <w:r w:rsidRPr="0078297D">
              <w:rPr>
                <w:rFonts w:ascii="Garamond" w:eastAsia="Times New Roman" w:hAnsi="Garamond" w:cs="Times New Roman"/>
                <w:lang w:eastAsia="fr-FR"/>
              </w:rPr>
              <w:t xml:space="preserve"> </w:t>
            </w:r>
            <w:r>
              <w:rPr>
                <w:rFonts w:ascii="Garamond" w:eastAsia="Times New Roman" w:hAnsi="Garamond" w:cs="Times New Roman"/>
                <w:lang w:eastAsia="fr-FR"/>
              </w:rPr>
              <w:t>(</w:t>
            </w:r>
            <w:r w:rsidRPr="0078297D">
              <w:rPr>
                <w:rFonts w:ascii="Garamond" w:eastAsia="Times New Roman" w:hAnsi="Garamond" w:cs="Times New Roman"/>
                <w:lang w:eastAsia="fr-FR"/>
              </w:rPr>
              <w:t>représentant</w:t>
            </w:r>
            <w:r>
              <w:rPr>
                <w:rFonts w:ascii="Garamond" w:eastAsia="Times New Roman" w:hAnsi="Garamond" w:cs="Times New Roman"/>
                <w:lang w:eastAsia="fr-FR"/>
              </w:rPr>
              <w:t xml:space="preserve"> légal de</w:t>
            </w:r>
            <w:r w:rsidRPr="0078297D">
              <w:rPr>
                <w:rFonts w:ascii="Garamond" w:eastAsia="Times New Roman" w:hAnsi="Garamond" w:cs="Times New Roman"/>
                <w:lang w:eastAsia="fr-FR"/>
              </w:rPr>
              <w:t xml:space="preserve"> l’</w:t>
            </w:r>
            <w:r>
              <w:rPr>
                <w:rFonts w:ascii="Garamond" w:eastAsia="Times New Roman" w:hAnsi="Garamond" w:cs="Times New Roman"/>
                <w:lang w:eastAsia="fr-FR"/>
              </w:rPr>
              <w:t>e</w:t>
            </w:r>
            <w:r w:rsidRPr="0078297D">
              <w:rPr>
                <w:rFonts w:ascii="Garamond" w:eastAsia="Times New Roman" w:hAnsi="Garamond" w:cs="Times New Roman"/>
                <w:lang w:eastAsia="fr-FR"/>
              </w:rPr>
              <w:t xml:space="preserve">ntreprise </w:t>
            </w:r>
            <w:r>
              <w:rPr>
                <w:rFonts w:ascii="Garamond" w:eastAsia="Times New Roman" w:hAnsi="Garamond" w:cs="Times New Roman"/>
                <w:lang w:eastAsia="fr-FR"/>
              </w:rPr>
              <w:t>a</w:t>
            </w:r>
            <w:r w:rsidRPr="0078297D">
              <w:rPr>
                <w:rFonts w:ascii="Garamond" w:eastAsia="Times New Roman" w:hAnsi="Garamond" w:cs="Times New Roman"/>
                <w:lang w:eastAsia="fr-FR"/>
              </w:rPr>
              <w:t>daptée</w:t>
            </w:r>
            <w:r>
              <w:rPr>
                <w:rFonts w:ascii="Garamond" w:eastAsia="Times New Roman" w:hAnsi="Garamond" w:cs="Times New Roman"/>
                <w:lang w:eastAsia="fr-FR"/>
              </w:rPr>
              <w:t>)</w:t>
            </w:r>
          </w:p>
          <w:p w14:paraId="6C887811" w14:textId="77777777" w:rsidR="006726C8" w:rsidRPr="0078297D" w:rsidRDefault="006726C8" w:rsidP="006726C8">
            <w:pPr>
              <w:jc w:val="both"/>
              <w:rPr>
                <w:rFonts w:ascii="Garamond" w:eastAsia="Times New Roman" w:hAnsi="Garamond" w:cs="Times New Roman"/>
                <w:lang w:eastAsia="fr-FR"/>
              </w:rPr>
            </w:pPr>
            <w:r>
              <w:rPr>
                <w:rFonts w:ascii="Garamond" w:eastAsia="Times New Roman" w:hAnsi="Garamond" w:cs="Times New Roman"/>
                <w:lang w:eastAsia="fr-FR"/>
              </w:rPr>
              <w:t xml:space="preserve">représenté par </w:t>
            </w:r>
          </w:p>
          <w:p w14:paraId="4A731E9C" w14:textId="77777777" w:rsidR="006726C8" w:rsidRPr="0078297D" w:rsidRDefault="006726C8" w:rsidP="006726C8">
            <w:pPr>
              <w:jc w:val="both"/>
              <w:rPr>
                <w:rFonts w:ascii="Garamond" w:eastAsia="Times New Roman" w:hAnsi="Garamond" w:cs="Times New Roman"/>
                <w:lang w:eastAsia="fr-FR"/>
              </w:rPr>
            </w:pPr>
          </w:p>
          <w:p w14:paraId="47265D58" w14:textId="4D42B80D" w:rsidR="006726C8" w:rsidRPr="0078297D" w:rsidRDefault="006726C8" w:rsidP="006726C8">
            <w:pPr>
              <w:jc w:val="both"/>
              <w:rPr>
                <w:rFonts w:ascii="Garamond" w:eastAsia="Times New Roman" w:hAnsi="Garamond" w:cs="Times New Roman"/>
                <w:lang w:eastAsia="fr-FR"/>
              </w:rPr>
            </w:pPr>
            <w:r w:rsidRPr="0078297D">
              <w:rPr>
                <w:rFonts w:ascii="Garamond" w:eastAsia="Times New Roman" w:hAnsi="Garamond" w:cs="Times New Roman"/>
                <w:lang w:eastAsia="fr-FR"/>
              </w:rPr>
              <w:t>(certifie l’exactitude des renseignements portés ci</w:t>
            </w:r>
            <w:r>
              <w:rPr>
                <w:rFonts w:ascii="Garamond" w:eastAsia="Times New Roman" w:hAnsi="Garamond" w:cs="Times New Roman"/>
                <w:lang w:eastAsia="fr-FR"/>
              </w:rPr>
              <w:t>-</w:t>
            </w:r>
            <w:r w:rsidRPr="0078297D">
              <w:rPr>
                <w:rFonts w:ascii="Garamond" w:eastAsia="Times New Roman" w:hAnsi="Garamond" w:cs="Times New Roman"/>
                <w:lang w:eastAsia="fr-FR"/>
              </w:rPr>
              <w:t>dessus et dans les documents joints en annexe)</w:t>
            </w:r>
          </w:p>
        </w:tc>
      </w:tr>
      <w:tr w:rsidR="006726C8" w:rsidRPr="0078297D" w14:paraId="05461FF9" w14:textId="77777777" w:rsidTr="00E91F08">
        <w:tc>
          <w:tcPr>
            <w:tcW w:w="4531" w:type="dxa"/>
          </w:tcPr>
          <w:p w14:paraId="69CE1E6C" w14:textId="77777777" w:rsidR="006726C8" w:rsidRDefault="006726C8" w:rsidP="006726C8">
            <w:pPr>
              <w:tabs>
                <w:tab w:val="center" w:pos="4536"/>
                <w:tab w:val="right" w:pos="9072"/>
              </w:tabs>
              <w:jc w:val="center"/>
              <w:rPr>
                <w:rFonts w:ascii="Calibri Light" w:hAnsi="Calibri Light" w:cs="Calibri Light"/>
              </w:rPr>
            </w:pPr>
            <w:r>
              <w:rPr>
                <w:rFonts w:ascii="Calibri Light" w:hAnsi="Calibri Light" w:cs="Calibri Light"/>
                <w:b/>
                <w:sz w:val="24"/>
                <w:szCs w:val="24"/>
              </w:rPr>
              <w:t>[Signature du …]</w:t>
            </w:r>
          </w:p>
          <w:p w14:paraId="23720B19" w14:textId="77777777" w:rsidR="006726C8" w:rsidRDefault="006726C8" w:rsidP="006726C8">
            <w:pPr>
              <w:tabs>
                <w:tab w:val="center" w:pos="4536"/>
                <w:tab w:val="right" w:pos="9072"/>
              </w:tabs>
              <w:jc w:val="center"/>
              <w:rPr>
                <w:rFonts w:ascii="Calibri Light" w:hAnsi="Calibri Light" w:cs="Calibri Light"/>
                <w:sz w:val="24"/>
                <w:szCs w:val="24"/>
              </w:rPr>
            </w:pPr>
          </w:p>
          <w:p w14:paraId="5CBFBFA1" w14:textId="0AF8EBB3" w:rsidR="006726C8" w:rsidRDefault="006726C8" w:rsidP="006726C8">
            <w:pPr>
              <w:tabs>
                <w:tab w:val="center" w:pos="4536"/>
                <w:tab w:val="right" w:pos="9072"/>
              </w:tabs>
              <w:jc w:val="center"/>
              <w:rPr>
                <w:rFonts w:ascii="Calibri Light" w:hAnsi="Calibri Light" w:cs="Calibri Light"/>
                <w:sz w:val="24"/>
                <w:szCs w:val="24"/>
              </w:rPr>
            </w:pPr>
            <w:r>
              <w:rPr>
                <w:rFonts w:ascii="Calibri Light" w:hAnsi="Calibri Light" w:cs="Calibri Light"/>
                <w:sz w:val="24"/>
                <w:szCs w:val="24"/>
              </w:rPr>
              <w:t xml:space="preserve"> Nom, qualité et cachet </w:t>
            </w:r>
          </w:p>
          <w:p w14:paraId="69D51B55" w14:textId="77777777" w:rsidR="006726C8" w:rsidRPr="0078297D" w:rsidRDefault="006726C8" w:rsidP="006726C8">
            <w:pPr>
              <w:jc w:val="both"/>
              <w:rPr>
                <w:rFonts w:ascii="Garamond" w:eastAsia="Times New Roman" w:hAnsi="Garamond" w:cs="Times New Roman"/>
                <w:lang w:eastAsia="fr-FR"/>
              </w:rPr>
            </w:pPr>
          </w:p>
        </w:tc>
        <w:tc>
          <w:tcPr>
            <w:tcW w:w="4531" w:type="dxa"/>
          </w:tcPr>
          <w:p w14:paraId="250219AF" w14:textId="77777777" w:rsidR="006726C8" w:rsidRDefault="006726C8" w:rsidP="006726C8">
            <w:pPr>
              <w:tabs>
                <w:tab w:val="center" w:pos="4536"/>
                <w:tab w:val="right" w:pos="9072"/>
              </w:tabs>
              <w:jc w:val="center"/>
              <w:rPr>
                <w:rFonts w:ascii="Calibri Light" w:hAnsi="Calibri Light" w:cs="Calibri Light"/>
              </w:rPr>
            </w:pPr>
            <w:r>
              <w:rPr>
                <w:rFonts w:ascii="Calibri Light" w:hAnsi="Calibri Light" w:cs="Calibri Light"/>
                <w:b/>
                <w:sz w:val="24"/>
                <w:szCs w:val="24"/>
              </w:rPr>
              <w:t>[Signature du …]</w:t>
            </w:r>
          </w:p>
          <w:p w14:paraId="5CA0239E" w14:textId="77777777" w:rsidR="006726C8" w:rsidRDefault="006726C8" w:rsidP="006726C8">
            <w:pPr>
              <w:tabs>
                <w:tab w:val="center" w:pos="4536"/>
                <w:tab w:val="right" w:pos="9072"/>
              </w:tabs>
              <w:jc w:val="center"/>
              <w:rPr>
                <w:rFonts w:ascii="Calibri Light" w:hAnsi="Calibri Light" w:cs="Calibri Light"/>
                <w:sz w:val="24"/>
                <w:szCs w:val="24"/>
              </w:rPr>
            </w:pPr>
          </w:p>
          <w:p w14:paraId="1A352E83" w14:textId="60B38C3D" w:rsidR="006726C8" w:rsidRPr="0078297D" w:rsidRDefault="006726C8" w:rsidP="006726C8">
            <w:pPr>
              <w:jc w:val="both"/>
              <w:rPr>
                <w:rFonts w:ascii="Garamond" w:eastAsia="Times New Roman" w:hAnsi="Garamond" w:cs="Times New Roman"/>
                <w:lang w:eastAsia="fr-FR"/>
              </w:rPr>
            </w:pPr>
            <w:r>
              <w:rPr>
                <w:rFonts w:ascii="Calibri Light" w:hAnsi="Calibri Light" w:cs="Calibri Light"/>
                <w:sz w:val="24"/>
                <w:szCs w:val="24"/>
              </w:rPr>
              <w:t>Nom, qualité et cachet</w:t>
            </w:r>
          </w:p>
        </w:tc>
      </w:tr>
    </w:tbl>
    <w:p w14:paraId="13B30E40" w14:textId="77777777" w:rsidR="00E91F08" w:rsidRDefault="00E91F08" w:rsidP="00E91F08">
      <w:pPr>
        <w:rPr>
          <w:b/>
        </w:rPr>
      </w:pPr>
    </w:p>
    <w:p w14:paraId="5058B993" w14:textId="66213960" w:rsidR="00E91F08" w:rsidRPr="00E91F08" w:rsidRDefault="00E91F08" w:rsidP="00E91F08">
      <w:pPr>
        <w:rPr>
          <w:b/>
        </w:rPr>
      </w:pPr>
      <w:r w:rsidRPr="00E91F08">
        <w:rPr>
          <w:b/>
        </w:rPr>
        <w:lastRenderedPageBreak/>
        <w:t xml:space="preserve">ANNEXES : </w:t>
      </w:r>
    </w:p>
    <w:p w14:paraId="43D5DE22" w14:textId="78A90D0A" w:rsidR="00E91F08" w:rsidRDefault="00E91F08" w:rsidP="00E91F08">
      <w:pPr>
        <w:rPr>
          <w:rFonts w:ascii="Garamond" w:eastAsia="Times New Roman" w:hAnsi="Garamond" w:cs="Times New Roman"/>
          <w:lang w:eastAsia="fr-FR"/>
        </w:rPr>
      </w:pPr>
      <w:r>
        <w:rPr>
          <w:rFonts w:ascii="Garamond" w:eastAsia="Times New Roman" w:hAnsi="Garamond" w:cs="Times New Roman"/>
          <w:lang w:eastAsia="fr-FR"/>
        </w:rPr>
        <w:t>A</w:t>
      </w:r>
      <w:r w:rsidRPr="0078297D">
        <w:rPr>
          <w:rFonts w:ascii="Garamond" w:eastAsia="Times New Roman" w:hAnsi="Garamond" w:cs="Times New Roman"/>
          <w:lang w:eastAsia="fr-FR"/>
        </w:rPr>
        <w:t>nnexe</w:t>
      </w:r>
      <w:r>
        <w:rPr>
          <w:rFonts w:ascii="Garamond" w:eastAsia="Times New Roman" w:hAnsi="Garamond" w:cs="Times New Roman"/>
          <w:lang w:eastAsia="fr-FR"/>
        </w:rPr>
        <w:t xml:space="preserve"> n°</w:t>
      </w:r>
      <w:r w:rsidR="006C521B">
        <w:rPr>
          <w:rFonts w:ascii="Garamond" w:eastAsia="Times New Roman" w:hAnsi="Garamond" w:cs="Times New Roman"/>
          <w:lang w:eastAsia="fr-FR"/>
        </w:rPr>
        <w:t>1</w:t>
      </w:r>
      <w:r>
        <w:rPr>
          <w:rFonts w:ascii="Garamond" w:eastAsia="Times New Roman" w:hAnsi="Garamond" w:cs="Times New Roman"/>
          <w:lang w:eastAsia="fr-FR"/>
        </w:rPr>
        <w:t xml:space="preserve"> « Objectifs opérationnels</w:t>
      </w:r>
      <w:r w:rsidR="00177A8B">
        <w:rPr>
          <w:rFonts w:ascii="Garamond" w:eastAsia="Times New Roman" w:hAnsi="Garamond" w:cs="Times New Roman"/>
          <w:lang w:eastAsia="fr-FR"/>
        </w:rPr>
        <w:t> </w:t>
      </w:r>
      <w:r>
        <w:rPr>
          <w:rFonts w:ascii="Garamond" w:eastAsia="Times New Roman" w:hAnsi="Garamond" w:cs="Times New Roman"/>
          <w:lang w:eastAsia="fr-FR"/>
        </w:rPr>
        <w:t>»</w:t>
      </w:r>
    </w:p>
    <w:p w14:paraId="7EB78BE6" w14:textId="4B4A6955" w:rsidR="00E91F08" w:rsidRDefault="00E91F08" w:rsidP="00E91F08">
      <w:pPr>
        <w:rPr>
          <w:rFonts w:ascii="Garamond" w:eastAsia="Times New Roman" w:hAnsi="Garamond" w:cs="Times New Roman"/>
          <w:lang w:eastAsia="fr-FR"/>
        </w:rPr>
      </w:pPr>
      <w:r>
        <w:rPr>
          <w:rFonts w:ascii="Garamond" w:eastAsia="Times New Roman" w:hAnsi="Garamond" w:cs="Times New Roman"/>
          <w:lang w:eastAsia="fr-FR"/>
        </w:rPr>
        <w:t>Annexe n°</w:t>
      </w:r>
      <w:r w:rsidR="006C521B">
        <w:rPr>
          <w:rFonts w:ascii="Garamond" w:eastAsia="Times New Roman" w:hAnsi="Garamond" w:cs="Times New Roman"/>
          <w:lang w:eastAsia="fr-FR"/>
        </w:rPr>
        <w:t>2</w:t>
      </w:r>
      <w:r>
        <w:rPr>
          <w:rFonts w:ascii="Garamond" w:eastAsia="Times New Roman" w:hAnsi="Garamond" w:cs="Times New Roman"/>
          <w:lang w:eastAsia="fr-FR"/>
        </w:rPr>
        <w:t xml:space="preserve"> « avenant financier annuel relatif à la subvention »</w:t>
      </w:r>
    </w:p>
    <w:p w14:paraId="188A23FB" w14:textId="12D75091" w:rsidR="00673E87" w:rsidRDefault="00673E87" w:rsidP="00E91F08">
      <w:pPr>
        <w:spacing w:after="160" w:line="259" w:lineRule="auto"/>
      </w:pPr>
    </w:p>
    <w:sectPr w:rsidR="00673E87" w:rsidSect="00251CE8">
      <w:headerReference w:type="default" r:id="rId8"/>
      <w:footerReference w:type="default" r:id="rId9"/>
      <w:pgSz w:w="11906" w:h="16838"/>
      <w:pgMar w:top="1417" w:right="1417" w:bottom="1417" w:left="1417" w:header="56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BDAB" w16cex:dateUtc="2021-03-25T06:43:00Z"/>
  <w16cex:commentExtensible w16cex:durableId="2406BE6A" w16cex:dateUtc="2021-03-25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79895C" w16cid:durableId="2406BD1A"/>
  <w16cid:commentId w16cid:paraId="0FF692E3" w16cid:durableId="2406BD1B"/>
  <w16cid:commentId w16cid:paraId="7E7F2248" w16cid:durableId="2406BD1C"/>
  <w16cid:commentId w16cid:paraId="1F666107" w16cid:durableId="2406BDAB"/>
  <w16cid:commentId w16cid:paraId="2439F80D" w16cid:durableId="2406BE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0E97E" w14:textId="77777777" w:rsidR="009F4A23" w:rsidRDefault="009F4A23" w:rsidP="00251CE8">
      <w:pPr>
        <w:spacing w:after="0" w:line="240" w:lineRule="auto"/>
      </w:pPr>
      <w:r>
        <w:separator/>
      </w:r>
    </w:p>
  </w:endnote>
  <w:endnote w:type="continuationSeparator" w:id="0">
    <w:p w14:paraId="266E5090" w14:textId="77777777" w:rsidR="009F4A23" w:rsidRDefault="009F4A23" w:rsidP="0025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25663"/>
      <w:docPartObj>
        <w:docPartGallery w:val="Page Numbers (Bottom of Page)"/>
        <w:docPartUnique/>
      </w:docPartObj>
    </w:sdtPr>
    <w:sdtEndPr/>
    <w:sdtContent>
      <w:p w14:paraId="693EB849" w14:textId="4EBF33BA" w:rsidR="00C00BD8" w:rsidRDefault="006110C2">
        <w:pPr>
          <w:pStyle w:val="Pieddepage"/>
          <w:jc w:val="right"/>
        </w:pPr>
        <w:r>
          <w:t>-</w:t>
        </w:r>
        <w:r w:rsidR="00C00BD8">
          <w:fldChar w:fldCharType="begin"/>
        </w:r>
        <w:r w:rsidR="00C00BD8">
          <w:instrText>PAGE   \* MERGEFORMAT</w:instrText>
        </w:r>
        <w:r w:rsidR="00C00BD8">
          <w:fldChar w:fldCharType="separate"/>
        </w:r>
        <w:r w:rsidR="002E45E4">
          <w:rPr>
            <w:noProof/>
          </w:rPr>
          <w:t>4</w:t>
        </w:r>
        <w:r w:rsidR="00C00BD8">
          <w:fldChar w:fldCharType="end"/>
        </w:r>
      </w:p>
    </w:sdtContent>
  </w:sdt>
  <w:p w14:paraId="2630C846" w14:textId="77777777" w:rsidR="00C00BD8" w:rsidRDefault="00C00B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4564C" w14:textId="77777777" w:rsidR="009F4A23" w:rsidRDefault="009F4A23" w:rsidP="00251CE8">
      <w:pPr>
        <w:spacing w:after="0" w:line="240" w:lineRule="auto"/>
      </w:pPr>
      <w:r>
        <w:separator/>
      </w:r>
    </w:p>
  </w:footnote>
  <w:footnote w:type="continuationSeparator" w:id="0">
    <w:p w14:paraId="7191F46E" w14:textId="77777777" w:rsidR="009F4A23" w:rsidRDefault="009F4A23" w:rsidP="00251CE8">
      <w:pPr>
        <w:spacing w:after="0" w:line="240" w:lineRule="auto"/>
      </w:pPr>
      <w:r>
        <w:continuationSeparator/>
      </w:r>
    </w:p>
  </w:footnote>
  <w:footnote w:id="1">
    <w:p w14:paraId="18BAF779" w14:textId="77777777" w:rsidR="0077226D" w:rsidRPr="00A60FAC" w:rsidRDefault="0077226D" w:rsidP="0077226D">
      <w:pPr>
        <w:pStyle w:val="Notedebasdepage"/>
      </w:pPr>
      <w:r w:rsidRPr="00A60FAC">
        <w:rPr>
          <w:rStyle w:val="Appelnotedebasdep"/>
        </w:rPr>
        <w:footnoteRef/>
      </w:r>
      <w:r w:rsidRPr="00A60FAC">
        <w:t xml:space="preserve"> </w:t>
      </w:r>
      <w:r w:rsidRPr="00824EAC">
        <w:rPr>
          <w:rFonts w:ascii="Garamond" w:eastAsia="Times New Roman" w:hAnsi="Garamond" w:cs="Times New Roman"/>
          <w:i/>
          <w:lang w:eastAsia="fr-FR"/>
        </w:rPr>
        <w:t>Mentionner le nom</w:t>
      </w:r>
      <w:r>
        <w:rPr>
          <w:rFonts w:ascii="Garamond" w:eastAsia="Times New Roman" w:hAnsi="Garamond" w:cs="Times New Roman"/>
          <w:i/>
          <w:lang w:eastAsia="fr-FR"/>
        </w:rPr>
        <w:t xml:space="preserve"> et</w:t>
      </w:r>
      <w:r w:rsidRPr="00824EAC">
        <w:rPr>
          <w:rFonts w:ascii="Garamond" w:eastAsia="Times New Roman" w:hAnsi="Garamond" w:cs="Times New Roman"/>
          <w:i/>
          <w:lang w:eastAsia="fr-FR"/>
        </w:rPr>
        <w:t xml:space="preserve"> la qualité du </w:t>
      </w:r>
      <w:r>
        <w:rPr>
          <w:rFonts w:ascii="Garamond" w:eastAsia="Times New Roman" w:hAnsi="Garamond" w:cs="Times New Roman"/>
          <w:i/>
          <w:lang w:eastAsia="fr-FR"/>
        </w:rPr>
        <w:t xml:space="preserve">représentant légal de l’organisme signataire, ou son représentant </w:t>
      </w:r>
    </w:p>
  </w:footnote>
  <w:footnote w:id="2">
    <w:p w14:paraId="6800451E" w14:textId="77777777" w:rsidR="00633DBA" w:rsidRDefault="00C00BD8" w:rsidP="00251CE8">
      <w:pPr>
        <w:spacing w:after="0" w:line="240" w:lineRule="auto"/>
        <w:jc w:val="both"/>
        <w:rPr>
          <w:rFonts w:ascii="Garamond" w:eastAsia="Times New Roman" w:hAnsi="Garamond" w:cs="Times New Roman"/>
          <w:i/>
          <w:sz w:val="20"/>
          <w:szCs w:val="20"/>
          <w:lang w:eastAsia="fr-FR"/>
        </w:rPr>
      </w:pPr>
      <w:r w:rsidRPr="001E157F">
        <w:rPr>
          <w:rStyle w:val="Appelnotedebasdep"/>
          <w:sz w:val="20"/>
          <w:szCs w:val="20"/>
        </w:rPr>
        <w:footnoteRef/>
      </w:r>
      <w:r w:rsidRPr="001E157F">
        <w:rPr>
          <w:sz w:val="20"/>
          <w:szCs w:val="20"/>
        </w:rPr>
        <w:t xml:space="preserve"> </w:t>
      </w:r>
      <w:r>
        <w:rPr>
          <w:rFonts w:ascii="Garamond" w:eastAsia="Times New Roman" w:hAnsi="Garamond" w:cs="Times New Roman"/>
          <w:i/>
          <w:sz w:val="20"/>
          <w:szCs w:val="20"/>
          <w:lang w:eastAsia="fr-FR"/>
        </w:rPr>
        <w:t xml:space="preserve">Cette période est d’une durée maximale de 5 ans. </w:t>
      </w:r>
    </w:p>
    <w:p w14:paraId="12C59086" w14:textId="4B584AC8" w:rsidR="00C00BD8" w:rsidRDefault="00C00BD8" w:rsidP="00251CE8">
      <w:pPr>
        <w:spacing w:after="0" w:line="240" w:lineRule="auto"/>
        <w:jc w:val="both"/>
      </w:pPr>
    </w:p>
  </w:footnote>
  <w:footnote w:id="3">
    <w:p w14:paraId="61111AEC" w14:textId="4BAA5528" w:rsidR="009C4E5B" w:rsidRDefault="009C4E5B">
      <w:pPr>
        <w:pStyle w:val="Notedebasdepage"/>
      </w:pPr>
      <w:r>
        <w:rPr>
          <w:rStyle w:val="Appelnotedebasdep"/>
        </w:rPr>
        <w:footnoteRef/>
      </w:r>
      <w:r>
        <w:t xml:space="preserve"> </w:t>
      </w:r>
      <w:r w:rsidRPr="009C4E5B">
        <w:t>DREETS, DRIEETS pour Paris + 92 +93 +94, DEETS en Outre-mer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92EC" w14:textId="5382107F" w:rsidR="00C00BD8" w:rsidRPr="001E157F" w:rsidRDefault="00C00BD8" w:rsidP="00251CE8">
    <w:pPr>
      <w:pStyle w:val="En-tte"/>
      <w:jc w:val="right"/>
      <w:rPr>
        <w:i/>
        <w:sz w:val="14"/>
        <w:szCs w:val="14"/>
      </w:rPr>
    </w:pPr>
    <w:r>
      <w:rPr>
        <w:i/>
        <w:sz w:val="14"/>
        <w:szCs w:val="14"/>
      </w:rPr>
      <w:t xml:space="preserve">Modèle </w:t>
    </w:r>
    <w:r w:rsidRPr="001E157F">
      <w:rPr>
        <w:i/>
        <w:sz w:val="14"/>
        <w:szCs w:val="14"/>
      </w:rPr>
      <w:t>DGEFP-METH-</w:t>
    </w:r>
    <w:r w:rsidR="006726C8">
      <w:rPr>
        <w:i/>
        <w:sz w:val="14"/>
        <w:szCs w:val="14"/>
      </w:rPr>
      <w:t>19</w:t>
    </w:r>
    <w:r w:rsidR="0077226D">
      <w:rPr>
        <w:i/>
        <w:sz w:val="14"/>
        <w:szCs w:val="14"/>
      </w:rPr>
      <w:t>-</w:t>
    </w:r>
    <w:r w:rsidR="006726C8">
      <w:rPr>
        <w:i/>
        <w:sz w:val="14"/>
        <w:szCs w:val="14"/>
      </w:rPr>
      <w:t>03</w:t>
    </w:r>
    <w:r w:rsidR="0077226D">
      <w:rPr>
        <w:i/>
        <w:sz w:val="14"/>
        <w:szCs w:val="14"/>
      </w:rPr>
      <w:t>-20</w:t>
    </w:r>
    <w:r w:rsidR="006726C8">
      <w:rPr>
        <w:i/>
        <w:sz w:val="14"/>
        <w:szCs w:val="14"/>
      </w:rPr>
      <w:t>2</w:t>
    </w:r>
    <w:r w:rsidR="0077226D">
      <w:rPr>
        <w:i/>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E87"/>
    <w:multiLevelType w:val="hybridMultilevel"/>
    <w:tmpl w:val="F546378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0110A9D"/>
    <w:multiLevelType w:val="hybridMultilevel"/>
    <w:tmpl w:val="BDE465A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4DA1"/>
    <w:multiLevelType w:val="hybridMultilevel"/>
    <w:tmpl w:val="41D03E58"/>
    <w:lvl w:ilvl="0" w:tplc="A91C1920">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136416"/>
    <w:multiLevelType w:val="multilevel"/>
    <w:tmpl w:val="D4D0A6C4"/>
    <w:lvl w:ilvl="0">
      <w:start w:val="4"/>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E8"/>
    <w:rsid w:val="00046F10"/>
    <w:rsid w:val="000526FA"/>
    <w:rsid w:val="000B612F"/>
    <w:rsid w:val="000F0C65"/>
    <w:rsid w:val="00111FFA"/>
    <w:rsid w:val="00143EBB"/>
    <w:rsid w:val="001540B4"/>
    <w:rsid w:val="00165942"/>
    <w:rsid w:val="00166F85"/>
    <w:rsid w:val="00177A8B"/>
    <w:rsid w:val="00184C68"/>
    <w:rsid w:val="00187585"/>
    <w:rsid w:val="0022404C"/>
    <w:rsid w:val="00226FF5"/>
    <w:rsid w:val="0023092B"/>
    <w:rsid w:val="00233D6E"/>
    <w:rsid w:val="002431CD"/>
    <w:rsid w:val="0024618E"/>
    <w:rsid w:val="00251CE8"/>
    <w:rsid w:val="002821AA"/>
    <w:rsid w:val="00294C64"/>
    <w:rsid w:val="002E45E4"/>
    <w:rsid w:val="002F359A"/>
    <w:rsid w:val="0030425C"/>
    <w:rsid w:val="00307533"/>
    <w:rsid w:val="00336BBC"/>
    <w:rsid w:val="00366CC0"/>
    <w:rsid w:val="003A3ABB"/>
    <w:rsid w:val="003B4AC5"/>
    <w:rsid w:val="003B62AD"/>
    <w:rsid w:val="003C3D15"/>
    <w:rsid w:val="003E0DBA"/>
    <w:rsid w:val="00451E6F"/>
    <w:rsid w:val="0045661F"/>
    <w:rsid w:val="004854F6"/>
    <w:rsid w:val="00497127"/>
    <w:rsid w:val="004F7646"/>
    <w:rsid w:val="00501CD5"/>
    <w:rsid w:val="005226D1"/>
    <w:rsid w:val="0053308B"/>
    <w:rsid w:val="00535C56"/>
    <w:rsid w:val="005C6808"/>
    <w:rsid w:val="005D02AF"/>
    <w:rsid w:val="005E1ECB"/>
    <w:rsid w:val="005E55CC"/>
    <w:rsid w:val="005F49F7"/>
    <w:rsid w:val="005F5233"/>
    <w:rsid w:val="0060665D"/>
    <w:rsid w:val="006110C2"/>
    <w:rsid w:val="006164EE"/>
    <w:rsid w:val="00625A47"/>
    <w:rsid w:val="006335C4"/>
    <w:rsid w:val="00633DBA"/>
    <w:rsid w:val="006672D8"/>
    <w:rsid w:val="006726C8"/>
    <w:rsid w:val="00673E87"/>
    <w:rsid w:val="0069326B"/>
    <w:rsid w:val="00697C65"/>
    <w:rsid w:val="006A22E9"/>
    <w:rsid w:val="006A279D"/>
    <w:rsid w:val="006B0B0D"/>
    <w:rsid w:val="006C521B"/>
    <w:rsid w:val="006C6812"/>
    <w:rsid w:val="00704C0F"/>
    <w:rsid w:val="0070701C"/>
    <w:rsid w:val="00723112"/>
    <w:rsid w:val="007563DD"/>
    <w:rsid w:val="007626BD"/>
    <w:rsid w:val="0077226D"/>
    <w:rsid w:val="007823EE"/>
    <w:rsid w:val="007A596C"/>
    <w:rsid w:val="007B698A"/>
    <w:rsid w:val="00846D1A"/>
    <w:rsid w:val="008636F7"/>
    <w:rsid w:val="008846CB"/>
    <w:rsid w:val="008874E1"/>
    <w:rsid w:val="008C346E"/>
    <w:rsid w:val="008E608D"/>
    <w:rsid w:val="009033BD"/>
    <w:rsid w:val="00925A56"/>
    <w:rsid w:val="00931F12"/>
    <w:rsid w:val="009431A8"/>
    <w:rsid w:val="00956AC5"/>
    <w:rsid w:val="00961C94"/>
    <w:rsid w:val="00963933"/>
    <w:rsid w:val="00964EE6"/>
    <w:rsid w:val="00971A45"/>
    <w:rsid w:val="009C4E5B"/>
    <w:rsid w:val="009F4A23"/>
    <w:rsid w:val="00A36F74"/>
    <w:rsid w:val="00A437F1"/>
    <w:rsid w:val="00A61BA0"/>
    <w:rsid w:val="00A908F5"/>
    <w:rsid w:val="00A97762"/>
    <w:rsid w:val="00AA2FF7"/>
    <w:rsid w:val="00AB506F"/>
    <w:rsid w:val="00AD0444"/>
    <w:rsid w:val="00AE7401"/>
    <w:rsid w:val="00AF1429"/>
    <w:rsid w:val="00AF495D"/>
    <w:rsid w:val="00B10FEE"/>
    <w:rsid w:val="00B319BC"/>
    <w:rsid w:val="00B568F8"/>
    <w:rsid w:val="00B668A0"/>
    <w:rsid w:val="00B75182"/>
    <w:rsid w:val="00B90542"/>
    <w:rsid w:val="00BA7572"/>
    <w:rsid w:val="00BB5AB1"/>
    <w:rsid w:val="00C00BD8"/>
    <w:rsid w:val="00C20D9E"/>
    <w:rsid w:val="00C216F4"/>
    <w:rsid w:val="00CA68A7"/>
    <w:rsid w:val="00CB12B3"/>
    <w:rsid w:val="00CC46D2"/>
    <w:rsid w:val="00D12D45"/>
    <w:rsid w:val="00D26082"/>
    <w:rsid w:val="00D35A63"/>
    <w:rsid w:val="00D5661A"/>
    <w:rsid w:val="00D56832"/>
    <w:rsid w:val="00DB1A35"/>
    <w:rsid w:val="00DB36DD"/>
    <w:rsid w:val="00DE6765"/>
    <w:rsid w:val="00E45DFA"/>
    <w:rsid w:val="00E813A5"/>
    <w:rsid w:val="00E91F08"/>
    <w:rsid w:val="00EB6E19"/>
    <w:rsid w:val="00EC6D11"/>
    <w:rsid w:val="00EE30C1"/>
    <w:rsid w:val="00EF21A8"/>
    <w:rsid w:val="00F02503"/>
    <w:rsid w:val="00F31216"/>
    <w:rsid w:val="00F376B3"/>
    <w:rsid w:val="00F41621"/>
    <w:rsid w:val="00F51DEF"/>
    <w:rsid w:val="00F63FEC"/>
    <w:rsid w:val="00F74544"/>
    <w:rsid w:val="00F76000"/>
    <w:rsid w:val="00F91DF0"/>
    <w:rsid w:val="00FA7696"/>
    <w:rsid w:val="00FB6B30"/>
    <w:rsid w:val="00FD28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7BE86"/>
  <w15:docId w15:val="{16160524-8615-473C-A588-1BB26886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CE8"/>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5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51C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51CE8"/>
    <w:rPr>
      <w:sz w:val="20"/>
      <w:szCs w:val="20"/>
    </w:rPr>
  </w:style>
  <w:style w:type="character" w:styleId="Appelnotedebasdep">
    <w:name w:val="footnote reference"/>
    <w:basedOn w:val="Policepardfaut"/>
    <w:uiPriority w:val="99"/>
    <w:semiHidden/>
    <w:unhideWhenUsed/>
    <w:rsid w:val="00251CE8"/>
    <w:rPr>
      <w:vertAlign w:val="superscript"/>
    </w:rPr>
  </w:style>
  <w:style w:type="paragraph" w:styleId="Paragraphedeliste">
    <w:name w:val="List Paragraph"/>
    <w:basedOn w:val="Normal"/>
    <w:uiPriority w:val="34"/>
    <w:qFormat/>
    <w:rsid w:val="00251CE8"/>
    <w:pPr>
      <w:ind w:left="720"/>
      <w:contextualSpacing/>
    </w:pPr>
  </w:style>
  <w:style w:type="paragraph" w:styleId="En-tte">
    <w:name w:val="header"/>
    <w:basedOn w:val="Normal"/>
    <w:link w:val="En-tteCar"/>
    <w:uiPriority w:val="99"/>
    <w:unhideWhenUsed/>
    <w:rsid w:val="00251CE8"/>
    <w:pPr>
      <w:tabs>
        <w:tab w:val="center" w:pos="4536"/>
        <w:tab w:val="right" w:pos="9072"/>
      </w:tabs>
      <w:spacing w:after="0" w:line="240" w:lineRule="auto"/>
    </w:pPr>
  </w:style>
  <w:style w:type="character" w:customStyle="1" w:styleId="En-tteCar">
    <w:name w:val="En-tête Car"/>
    <w:basedOn w:val="Policepardfaut"/>
    <w:link w:val="En-tte"/>
    <w:uiPriority w:val="99"/>
    <w:rsid w:val="00251CE8"/>
  </w:style>
  <w:style w:type="paragraph" w:styleId="Pieddepage">
    <w:name w:val="footer"/>
    <w:basedOn w:val="Normal"/>
    <w:link w:val="PieddepageCar"/>
    <w:uiPriority w:val="99"/>
    <w:unhideWhenUsed/>
    <w:rsid w:val="00251C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1CE8"/>
  </w:style>
  <w:style w:type="paragraph" w:styleId="Textedebulles">
    <w:name w:val="Balloon Text"/>
    <w:basedOn w:val="Normal"/>
    <w:link w:val="TextedebullesCar"/>
    <w:uiPriority w:val="99"/>
    <w:semiHidden/>
    <w:unhideWhenUsed/>
    <w:rsid w:val="002461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618E"/>
    <w:rPr>
      <w:rFonts w:ascii="Segoe UI" w:hAnsi="Segoe UI" w:cs="Segoe UI"/>
      <w:sz w:val="18"/>
      <w:szCs w:val="18"/>
    </w:rPr>
  </w:style>
  <w:style w:type="character" w:styleId="Marquedecommentaire">
    <w:name w:val="annotation reference"/>
    <w:basedOn w:val="Policepardfaut"/>
    <w:uiPriority w:val="99"/>
    <w:semiHidden/>
    <w:unhideWhenUsed/>
    <w:rsid w:val="00963933"/>
    <w:rPr>
      <w:sz w:val="16"/>
      <w:szCs w:val="16"/>
    </w:rPr>
  </w:style>
  <w:style w:type="paragraph" w:styleId="Commentaire">
    <w:name w:val="annotation text"/>
    <w:basedOn w:val="Normal"/>
    <w:link w:val="CommentaireCar"/>
    <w:uiPriority w:val="99"/>
    <w:semiHidden/>
    <w:unhideWhenUsed/>
    <w:rsid w:val="00963933"/>
    <w:pPr>
      <w:spacing w:line="240" w:lineRule="auto"/>
    </w:pPr>
    <w:rPr>
      <w:sz w:val="20"/>
      <w:szCs w:val="20"/>
    </w:rPr>
  </w:style>
  <w:style w:type="character" w:customStyle="1" w:styleId="CommentaireCar">
    <w:name w:val="Commentaire Car"/>
    <w:basedOn w:val="Policepardfaut"/>
    <w:link w:val="Commentaire"/>
    <w:uiPriority w:val="99"/>
    <w:semiHidden/>
    <w:rsid w:val="00963933"/>
    <w:rPr>
      <w:sz w:val="20"/>
      <w:szCs w:val="20"/>
    </w:rPr>
  </w:style>
  <w:style w:type="paragraph" w:styleId="Objetducommentaire">
    <w:name w:val="annotation subject"/>
    <w:basedOn w:val="Commentaire"/>
    <w:next w:val="Commentaire"/>
    <w:link w:val="ObjetducommentaireCar"/>
    <w:uiPriority w:val="99"/>
    <w:semiHidden/>
    <w:unhideWhenUsed/>
    <w:rsid w:val="00963933"/>
    <w:rPr>
      <w:b/>
      <w:bCs/>
    </w:rPr>
  </w:style>
  <w:style w:type="character" w:customStyle="1" w:styleId="ObjetducommentaireCar">
    <w:name w:val="Objet du commentaire Car"/>
    <w:basedOn w:val="CommentaireCar"/>
    <w:link w:val="Objetducommentaire"/>
    <w:uiPriority w:val="99"/>
    <w:semiHidden/>
    <w:rsid w:val="00963933"/>
    <w:rPr>
      <w:b/>
      <w:bCs/>
      <w:sz w:val="20"/>
      <w:szCs w:val="20"/>
    </w:rPr>
  </w:style>
  <w:style w:type="paragraph" w:styleId="Rvision">
    <w:name w:val="Revision"/>
    <w:hidden/>
    <w:uiPriority w:val="99"/>
    <w:semiHidden/>
    <w:rsid w:val="007823EE"/>
    <w:pPr>
      <w:spacing w:after="0" w:line="240" w:lineRule="auto"/>
    </w:pPr>
  </w:style>
  <w:style w:type="character" w:styleId="lev">
    <w:name w:val="Strong"/>
    <w:basedOn w:val="Policepardfaut"/>
    <w:uiPriority w:val="22"/>
    <w:qFormat/>
    <w:rsid w:val="0060665D"/>
    <w:rPr>
      <w:b/>
      <w:bCs/>
    </w:rPr>
  </w:style>
  <w:style w:type="character" w:styleId="Lienhypertexte">
    <w:name w:val="Hyperlink"/>
    <w:basedOn w:val="Policepardfaut"/>
    <w:uiPriority w:val="99"/>
    <w:semiHidden/>
    <w:unhideWhenUsed/>
    <w:rsid w:val="002F3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0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615-2D73-45E6-ADEB-3C1F2066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1627</Words>
  <Characters>8950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JEAN-CHARLES, Pascal (DGEFP)</dc:creator>
  <cp:lastModifiedBy>FRADET Elise</cp:lastModifiedBy>
  <cp:revision>4</cp:revision>
  <cp:lastPrinted>2018-12-03T18:33:00Z</cp:lastPrinted>
  <dcterms:created xsi:type="dcterms:W3CDTF">2021-04-06T09:33:00Z</dcterms:created>
  <dcterms:modified xsi:type="dcterms:W3CDTF">2021-04-06T09:57:00Z</dcterms:modified>
</cp:coreProperties>
</file>