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0818CC" w14:textId="77777777" w:rsidR="006902F4" w:rsidRDefault="006902F4" w:rsidP="00741BB7">
      <w:pPr>
        <w:autoSpaceDE w:val="0"/>
        <w:autoSpaceDN w:val="0"/>
        <w:adjustRightInd w:val="0"/>
        <w:spacing w:after="0" w:line="240" w:lineRule="auto"/>
        <w:rPr>
          <w:rFonts w:asciiTheme="majorHAnsi" w:eastAsiaTheme="majorEastAsia" w:hAnsiTheme="majorHAnsi" w:cstheme="majorBidi"/>
          <w:color w:val="323E4F" w:themeColor="text2" w:themeShade="BF"/>
          <w:spacing w:val="5"/>
          <w:kern w:val="28"/>
          <w:sz w:val="28"/>
          <w:szCs w:val="52"/>
        </w:rPr>
      </w:pPr>
      <w:r w:rsidRPr="008219F2">
        <w:rPr>
          <w:rFonts w:asciiTheme="majorHAnsi" w:eastAsiaTheme="majorEastAsia" w:hAnsiTheme="majorHAnsi" w:cstheme="majorBidi"/>
          <w:color w:val="323E4F" w:themeColor="text2" w:themeShade="BF"/>
          <w:spacing w:val="5"/>
          <w:kern w:val="28"/>
          <w:sz w:val="28"/>
          <w:szCs w:val="52"/>
        </w:rPr>
        <w:t xml:space="preserve">  </w:t>
      </w:r>
    </w:p>
    <w:p w14:paraId="43ABFFE8" w14:textId="7DDFEE9B" w:rsidR="00E45690" w:rsidRDefault="00E45690" w:rsidP="006902F4">
      <w:pPr>
        <w:autoSpaceDE w:val="0"/>
        <w:autoSpaceDN w:val="0"/>
        <w:adjustRightInd w:val="0"/>
        <w:spacing w:after="0" w:line="240" w:lineRule="auto"/>
        <w:jc w:val="center"/>
        <w:rPr>
          <w:rFonts w:ascii="Garamond" w:eastAsia="Times New Roman" w:hAnsi="Garamond" w:cs="Times New Roman"/>
          <w:b/>
          <w:bCs/>
          <w:sz w:val="24"/>
          <w:szCs w:val="24"/>
          <w:lang w:eastAsia="fr-FR"/>
        </w:rPr>
      </w:pPr>
      <w:r>
        <w:rPr>
          <w:rFonts w:ascii="Garamond" w:eastAsia="Times New Roman" w:hAnsi="Garamond" w:cs="Times New Roman"/>
          <w:b/>
          <w:bCs/>
          <w:sz w:val="24"/>
          <w:szCs w:val="24"/>
          <w:lang w:eastAsia="fr-FR"/>
        </w:rPr>
        <w:t>ANNEXE N°</w:t>
      </w:r>
      <w:r w:rsidR="00B93312">
        <w:rPr>
          <w:rFonts w:ascii="Garamond" w:eastAsia="Times New Roman" w:hAnsi="Garamond" w:cs="Times New Roman"/>
          <w:b/>
          <w:bCs/>
          <w:sz w:val="24"/>
          <w:szCs w:val="24"/>
          <w:lang w:eastAsia="fr-FR"/>
        </w:rPr>
        <w:t>2</w:t>
      </w:r>
      <w:r>
        <w:rPr>
          <w:rFonts w:ascii="Garamond" w:eastAsia="Times New Roman" w:hAnsi="Garamond" w:cs="Times New Roman"/>
          <w:b/>
          <w:bCs/>
          <w:sz w:val="24"/>
          <w:szCs w:val="24"/>
          <w:lang w:eastAsia="fr-FR"/>
        </w:rPr>
        <w:t xml:space="preserve"> </w:t>
      </w:r>
      <w:r w:rsidR="000741BF">
        <w:rPr>
          <w:rFonts w:ascii="Garamond" w:eastAsia="Times New Roman" w:hAnsi="Garamond" w:cs="Times New Roman"/>
          <w:b/>
          <w:bCs/>
          <w:sz w:val="24"/>
          <w:szCs w:val="24"/>
          <w:lang w:eastAsia="fr-FR"/>
        </w:rPr>
        <w:t>AU CPOM N°</w:t>
      </w:r>
      <w:r w:rsidR="000F358D">
        <w:rPr>
          <w:rFonts w:ascii="Garamond" w:eastAsia="Times New Roman" w:hAnsi="Garamond" w:cs="Times New Roman"/>
          <w:b/>
          <w:bCs/>
          <w:sz w:val="24"/>
          <w:szCs w:val="24"/>
          <w:lang w:eastAsia="fr-FR"/>
        </w:rPr>
        <w:t xml:space="preserve"> XXX</w:t>
      </w:r>
    </w:p>
    <w:p w14:paraId="38855128" w14:textId="77777777" w:rsidR="0022195D" w:rsidRDefault="0022195D" w:rsidP="0022195D">
      <w:pPr>
        <w:autoSpaceDE w:val="0"/>
        <w:autoSpaceDN w:val="0"/>
        <w:adjustRightInd w:val="0"/>
        <w:spacing w:after="0" w:line="240" w:lineRule="auto"/>
        <w:jc w:val="center"/>
        <w:rPr>
          <w:rFonts w:ascii="Garamond" w:eastAsia="Times New Roman" w:hAnsi="Garamond" w:cs="Times New Roman"/>
          <w:b/>
          <w:bCs/>
          <w:sz w:val="24"/>
          <w:szCs w:val="24"/>
          <w:lang w:eastAsia="fr-FR"/>
        </w:rPr>
      </w:pPr>
      <w:r w:rsidRPr="0022195D">
        <w:rPr>
          <w:rFonts w:ascii="Garamond" w:eastAsia="Times New Roman" w:hAnsi="Garamond" w:cs="Times New Roman"/>
          <w:b/>
          <w:bCs/>
          <w:sz w:val="24"/>
          <w:szCs w:val="24"/>
          <w:lang w:eastAsia="fr-FR"/>
        </w:rPr>
        <w:t xml:space="preserve">AVENANT FINANCIER ANNUEL RELATIF A </w:t>
      </w:r>
      <w:r w:rsidR="00E45690">
        <w:rPr>
          <w:rFonts w:ascii="Garamond" w:eastAsia="Times New Roman" w:hAnsi="Garamond" w:cs="Times New Roman"/>
          <w:b/>
          <w:bCs/>
          <w:sz w:val="24"/>
          <w:szCs w:val="24"/>
          <w:lang w:eastAsia="fr-FR"/>
        </w:rPr>
        <w:t>LA SUBVENTION</w:t>
      </w:r>
    </w:p>
    <w:p w14:paraId="6D873841" w14:textId="77777777" w:rsidR="00E45690" w:rsidRDefault="00E45690" w:rsidP="0022195D">
      <w:pPr>
        <w:autoSpaceDE w:val="0"/>
        <w:autoSpaceDN w:val="0"/>
        <w:adjustRightInd w:val="0"/>
        <w:spacing w:after="0" w:line="240" w:lineRule="auto"/>
        <w:jc w:val="center"/>
        <w:rPr>
          <w:rFonts w:ascii="Garamond" w:eastAsia="Times New Roman" w:hAnsi="Garamond" w:cs="Times New Roman"/>
          <w:b/>
          <w:bCs/>
          <w:sz w:val="24"/>
          <w:szCs w:val="24"/>
          <w:lang w:eastAsia="fr-FR"/>
        </w:rPr>
      </w:pPr>
    </w:p>
    <w:p w14:paraId="778615D0" w14:textId="77777777" w:rsidR="00E36D63" w:rsidRPr="0022195D" w:rsidRDefault="00E36D63" w:rsidP="00E36D63">
      <w:pPr>
        <w:autoSpaceDE w:val="0"/>
        <w:autoSpaceDN w:val="0"/>
        <w:adjustRightInd w:val="0"/>
        <w:spacing w:after="0" w:line="240" w:lineRule="auto"/>
        <w:jc w:val="center"/>
        <w:rPr>
          <w:rFonts w:ascii="Garamond" w:eastAsia="Times New Roman" w:hAnsi="Garamond" w:cs="Times New Roman"/>
          <w:b/>
          <w:bCs/>
          <w:sz w:val="24"/>
          <w:szCs w:val="24"/>
          <w:lang w:eastAsia="fr-FR"/>
        </w:rPr>
      </w:pPr>
      <w:r>
        <w:rPr>
          <w:rFonts w:ascii="Garamond" w:eastAsia="Times New Roman" w:hAnsi="Garamond" w:cs="Times New Roman"/>
          <w:b/>
          <w:bCs/>
          <w:sz w:val="24"/>
          <w:szCs w:val="24"/>
          <w:lang w:eastAsia="fr-FR"/>
        </w:rPr>
        <w:t>Avenant financier n° [AAAA</w:t>
      </w:r>
      <w:r w:rsidR="004B58E3">
        <w:rPr>
          <w:rFonts w:ascii="Garamond" w:eastAsia="Times New Roman" w:hAnsi="Garamond" w:cs="Times New Roman"/>
          <w:b/>
          <w:bCs/>
          <w:sz w:val="24"/>
          <w:szCs w:val="24"/>
          <w:lang w:eastAsia="fr-FR"/>
        </w:rPr>
        <w:t xml:space="preserve"> </w:t>
      </w:r>
      <w:r>
        <w:rPr>
          <w:rFonts w:ascii="Garamond" w:eastAsia="Times New Roman" w:hAnsi="Garamond" w:cs="Times New Roman"/>
          <w:b/>
          <w:bCs/>
          <w:sz w:val="24"/>
          <w:szCs w:val="24"/>
          <w:lang w:eastAsia="fr-FR"/>
        </w:rPr>
        <w:t>-</w:t>
      </w:r>
      <w:r w:rsidR="004B58E3">
        <w:rPr>
          <w:rFonts w:ascii="Garamond" w:eastAsia="Times New Roman" w:hAnsi="Garamond" w:cs="Times New Roman"/>
          <w:b/>
          <w:bCs/>
          <w:sz w:val="24"/>
          <w:szCs w:val="24"/>
          <w:lang w:eastAsia="fr-FR"/>
        </w:rPr>
        <w:t xml:space="preserve"> version x</w:t>
      </w:r>
      <w:r>
        <w:rPr>
          <w:rFonts w:ascii="Garamond" w:eastAsia="Times New Roman" w:hAnsi="Garamond" w:cs="Times New Roman"/>
          <w:b/>
          <w:bCs/>
          <w:sz w:val="24"/>
          <w:szCs w:val="24"/>
          <w:lang w:eastAsia="fr-FR"/>
        </w:rPr>
        <w:t>]</w:t>
      </w:r>
    </w:p>
    <w:p w14:paraId="6DFFC4AC" w14:textId="77777777" w:rsidR="00E36D63" w:rsidRDefault="00E36D63" w:rsidP="0022195D">
      <w:pPr>
        <w:autoSpaceDE w:val="0"/>
        <w:autoSpaceDN w:val="0"/>
        <w:adjustRightInd w:val="0"/>
        <w:spacing w:after="0" w:line="240" w:lineRule="auto"/>
        <w:jc w:val="center"/>
        <w:rPr>
          <w:rFonts w:ascii="Garamond" w:eastAsia="Times New Roman" w:hAnsi="Garamond" w:cs="Times New Roman"/>
          <w:b/>
          <w:bCs/>
          <w:sz w:val="24"/>
          <w:szCs w:val="24"/>
          <w:lang w:eastAsia="fr-FR"/>
        </w:rPr>
      </w:pPr>
    </w:p>
    <w:p w14:paraId="0828DAEC" w14:textId="77777777" w:rsidR="006902F4" w:rsidRDefault="006902F4" w:rsidP="00741BB7">
      <w:pPr>
        <w:autoSpaceDE w:val="0"/>
        <w:autoSpaceDN w:val="0"/>
        <w:adjustRightInd w:val="0"/>
        <w:spacing w:after="0" w:line="240" w:lineRule="auto"/>
        <w:rPr>
          <w:rFonts w:ascii="Garamond" w:eastAsia="Times New Roman" w:hAnsi="Garamond" w:cs="Times New Roman"/>
          <w:b/>
          <w:bCs/>
          <w:sz w:val="24"/>
          <w:szCs w:val="24"/>
          <w:lang w:eastAsia="fr-FR"/>
        </w:rPr>
      </w:pPr>
    </w:p>
    <w:p w14:paraId="22633A85" w14:textId="77777777" w:rsidR="00601738" w:rsidRDefault="00601738" w:rsidP="0022195D">
      <w:pPr>
        <w:spacing w:after="0" w:line="240" w:lineRule="auto"/>
        <w:jc w:val="both"/>
        <w:rPr>
          <w:rFonts w:ascii="Garamond" w:eastAsia="Times New Roman" w:hAnsi="Garamond" w:cs="Times New Roman"/>
          <w:lang w:eastAsia="fr-FR"/>
        </w:rPr>
      </w:pPr>
    </w:p>
    <w:p w14:paraId="53C8CF4A" w14:textId="77777777" w:rsidR="0022195D" w:rsidRPr="0022195D" w:rsidRDefault="0022195D" w:rsidP="0022195D">
      <w:pPr>
        <w:spacing w:after="0" w:line="240" w:lineRule="auto"/>
        <w:jc w:val="both"/>
        <w:rPr>
          <w:rFonts w:ascii="Garamond" w:eastAsia="Times New Roman" w:hAnsi="Garamond" w:cs="Times New Roman"/>
          <w:lang w:eastAsia="fr-FR"/>
        </w:rPr>
      </w:pPr>
      <w:r w:rsidRPr="0022195D">
        <w:rPr>
          <w:rFonts w:ascii="Garamond" w:eastAsia="Times New Roman" w:hAnsi="Garamond" w:cs="Times New Roman"/>
          <w:lang w:eastAsia="fr-FR"/>
        </w:rPr>
        <w:t xml:space="preserve">Entre </w:t>
      </w:r>
      <w:r w:rsidR="00E45690">
        <w:rPr>
          <w:rFonts w:ascii="Garamond" w:eastAsia="Times New Roman" w:hAnsi="Garamond" w:cs="Times New Roman"/>
          <w:lang w:eastAsia="fr-FR"/>
        </w:rPr>
        <w:t xml:space="preserve">l’Etat, représenté par </w:t>
      </w:r>
      <w:r w:rsidRPr="0022195D">
        <w:rPr>
          <w:rFonts w:ascii="Garamond" w:eastAsia="Times New Roman" w:hAnsi="Garamond" w:cs="Times New Roman"/>
          <w:lang w:eastAsia="fr-FR"/>
        </w:rPr>
        <w:t xml:space="preserve">le Préfet de la région </w:t>
      </w:r>
      <w:proofErr w:type="gramStart"/>
      <w:r w:rsidRPr="0022195D">
        <w:rPr>
          <w:rFonts w:ascii="Garamond" w:eastAsia="Times New Roman" w:hAnsi="Garamond" w:cs="Times New Roman"/>
          <w:lang w:eastAsia="fr-FR"/>
        </w:rPr>
        <w:t>[ ]</w:t>
      </w:r>
      <w:proofErr w:type="gramEnd"/>
      <w:r w:rsidRPr="0022195D">
        <w:rPr>
          <w:rFonts w:ascii="Garamond" w:eastAsia="Times New Roman" w:hAnsi="Garamond" w:cs="Times New Roman"/>
          <w:lang w:eastAsia="fr-FR"/>
        </w:rPr>
        <w:t xml:space="preserve">   ………………………………………..…………………………………….</w:t>
      </w:r>
    </w:p>
    <w:p w14:paraId="59C534F4" w14:textId="77777777" w:rsidR="0022195D" w:rsidRPr="0022195D" w:rsidRDefault="0022195D" w:rsidP="0022195D">
      <w:pPr>
        <w:spacing w:after="0" w:line="240" w:lineRule="auto"/>
        <w:jc w:val="both"/>
        <w:rPr>
          <w:rFonts w:ascii="Garamond" w:eastAsia="Times New Roman" w:hAnsi="Garamond" w:cs="Times New Roman"/>
          <w:lang w:eastAsia="fr-FR"/>
        </w:rPr>
      </w:pPr>
      <w:proofErr w:type="gramStart"/>
      <w:r w:rsidRPr="0022195D">
        <w:rPr>
          <w:rFonts w:ascii="Garamond" w:eastAsia="Times New Roman" w:hAnsi="Garamond" w:cs="Times New Roman"/>
          <w:lang w:eastAsia="fr-FR"/>
        </w:rPr>
        <w:t>et</w:t>
      </w:r>
      <w:proofErr w:type="gramEnd"/>
    </w:p>
    <w:p w14:paraId="7D8D6421" w14:textId="77777777" w:rsidR="0022195D" w:rsidRPr="0022195D" w:rsidRDefault="0022195D" w:rsidP="0022195D">
      <w:pPr>
        <w:spacing w:after="0" w:line="240" w:lineRule="auto"/>
        <w:jc w:val="both"/>
        <w:rPr>
          <w:rFonts w:ascii="Garamond" w:eastAsia="Times New Roman" w:hAnsi="Garamond" w:cs="Times New Roman"/>
          <w:lang w:eastAsia="fr-FR"/>
        </w:rPr>
      </w:pPr>
    </w:p>
    <w:p w14:paraId="5EEF9070" w14:textId="77777777" w:rsidR="00850B11" w:rsidRDefault="00850B11" w:rsidP="00850B11">
      <w:pPr>
        <w:spacing w:after="0" w:line="240" w:lineRule="auto"/>
        <w:jc w:val="both"/>
        <w:rPr>
          <w:rFonts w:ascii="Garamond" w:eastAsia="Times New Roman" w:hAnsi="Garamond" w:cs="Times New Roman"/>
          <w:lang w:eastAsia="fr-FR"/>
        </w:rPr>
      </w:pPr>
      <w:r w:rsidRPr="0078297D">
        <w:rPr>
          <w:rFonts w:ascii="Garamond" w:eastAsia="Times New Roman" w:hAnsi="Garamond" w:cs="Times New Roman"/>
          <w:lang w:eastAsia="fr-FR"/>
        </w:rPr>
        <w:t>L’</w:t>
      </w:r>
      <w:r>
        <w:rPr>
          <w:rFonts w:ascii="Garamond" w:eastAsia="Times New Roman" w:hAnsi="Garamond" w:cs="Times New Roman"/>
          <w:lang w:eastAsia="fr-FR"/>
        </w:rPr>
        <w:t>organisme</w:t>
      </w:r>
      <w:r w:rsidRPr="0078297D">
        <w:rPr>
          <w:rFonts w:ascii="Garamond" w:eastAsia="Times New Roman" w:hAnsi="Garamond" w:cs="Times New Roman"/>
          <w:lang w:eastAsia="fr-FR"/>
        </w:rPr>
        <w:t xml:space="preserve"> [raison sociale] </w:t>
      </w:r>
    </w:p>
    <w:p w14:paraId="2784F6CD" w14:textId="77777777" w:rsidR="00850B11" w:rsidRPr="0078297D" w:rsidRDefault="00850B11" w:rsidP="00850B11">
      <w:pPr>
        <w:spacing w:after="0" w:line="240" w:lineRule="auto"/>
        <w:jc w:val="both"/>
        <w:rPr>
          <w:rFonts w:ascii="Garamond" w:eastAsia="Times New Roman" w:hAnsi="Garamond" w:cs="Times New Roman"/>
          <w:lang w:eastAsia="fr-FR"/>
        </w:rPr>
      </w:pPr>
      <w:r>
        <w:rPr>
          <w:rFonts w:ascii="Garamond" w:eastAsia="Times New Roman" w:hAnsi="Garamond" w:cs="Times New Roman"/>
          <w:lang w:eastAsia="fr-FR"/>
        </w:rPr>
        <w:t xml:space="preserve">n° Siret […] </w:t>
      </w:r>
      <w:r w:rsidRPr="0078297D">
        <w:rPr>
          <w:rFonts w:ascii="Garamond" w:eastAsia="Times New Roman" w:hAnsi="Garamond" w:cs="Times New Roman"/>
          <w:lang w:eastAsia="fr-FR"/>
        </w:rPr>
        <w:t>dont le siège social est situé : […]…………………………... représenté par (</w:t>
      </w:r>
      <w:r w:rsidRPr="0078297D">
        <w:rPr>
          <w:rStyle w:val="Appelnotedebasdep"/>
          <w:rFonts w:ascii="Garamond" w:eastAsia="Times New Roman" w:hAnsi="Garamond" w:cs="Times New Roman"/>
          <w:lang w:eastAsia="fr-FR"/>
        </w:rPr>
        <w:footnoteReference w:id="2"/>
      </w:r>
      <w:r w:rsidRPr="0078297D">
        <w:rPr>
          <w:rFonts w:ascii="Garamond" w:eastAsia="Times New Roman" w:hAnsi="Garamond" w:cs="Times New Roman"/>
          <w:lang w:eastAsia="fr-FR"/>
        </w:rPr>
        <w:t>)</w:t>
      </w:r>
      <w:r>
        <w:rPr>
          <w:rFonts w:ascii="Garamond" w:eastAsia="Times New Roman" w:hAnsi="Garamond" w:cs="Times New Roman"/>
          <w:lang w:eastAsia="fr-FR"/>
        </w:rPr>
        <w:t xml:space="preserve"> </w:t>
      </w:r>
      <w:r w:rsidRPr="0078297D">
        <w:rPr>
          <w:rFonts w:ascii="Garamond" w:eastAsia="Times New Roman" w:hAnsi="Garamond" w:cs="Times New Roman"/>
          <w:lang w:eastAsia="fr-FR"/>
        </w:rPr>
        <w:t>……………………………………</w:t>
      </w:r>
    </w:p>
    <w:p w14:paraId="32FCCF58" w14:textId="77777777" w:rsidR="00850B11" w:rsidRPr="00A30D8C" w:rsidRDefault="00850B11" w:rsidP="009475D5">
      <w:pPr>
        <w:spacing w:after="0" w:line="240" w:lineRule="auto"/>
        <w:jc w:val="center"/>
        <w:rPr>
          <w:rFonts w:ascii="Garamond" w:eastAsia="Times New Roman" w:hAnsi="Garamond" w:cs="Times New Roman"/>
          <w:lang w:eastAsia="fr-FR"/>
        </w:rPr>
      </w:pPr>
      <w:proofErr w:type="gramStart"/>
      <w:r w:rsidRPr="00A30D8C">
        <w:rPr>
          <w:rFonts w:ascii="Garamond" w:eastAsia="Times New Roman" w:hAnsi="Garamond" w:cs="Times New Roman"/>
          <w:lang w:eastAsia="fr-FR"/>
        </w:rPr>
        <w:t>OU</w:t>
      </w:r>
      <w:proofErr w:type="gramEnd"/>
    </w:p>
    <w:p w14:paraId="27AB37A4" w14:textId="77777777" w:rsidR="00850B11" w:rsidRDefault="00850B11" w:rsidP="00850B11">
      <w:pPr>
        <w:spacing w:after="0" w:line="240" w:lineRule="auto"/>
        <w:jc w:val="both"/>
        <w:rPr>
          <w:rFonts w:ascii="Garamond" w:eastAsia="Times New Roman" w:hAnsi="Garamond" w:cs="Times New Roman"/>
          <w:lang w:eastAsia="fr-FR"/>
        </w:rPr>
      </w:pPr>
    </w:p>
    <w:p w14:paraId="264D44D5" w14:textId="76BDBE33" w:rsidR="003C4659" w:rsidRDefault="00850B11" w:rsidP="003C4659">
      <w:pPr>
        <w:spacing w:after="0" w:line="240" w:lineRule="auto"/>
        <w:jc w:val="both"/>
        <w:rPr>
          <w:rFonts w:ascii="Garamond" w:eastAsia="Times New Roman" w:hAnsi="Garamond" w:cs="Times New Roman"/>
          <w:lang w:eastAsia="fr-FR"/>
        </w:rPr>
      </w:pPr>
      <w:r w:rsidRPr="0078297D">
        <w:rPr>
          <w:rFonts w:ascii="Garamond" w:eastAsia="Times New Roman" w:hAnsi="Garamond" w:cs="Times New Roman"/>
          <w:lang w:eastAsia="fr-FR"/>
        </w:rPr>
        <w:t>L’</w:t>
      </w:r>
      <w:r>
        <w:rPr>
          <w:rFonts w:ascii="Garamond" w:eastAsia="Times New Roman" w:hAnsi="Garamond" w:cs="Times New Roman"/>
          <w:lang w:eastAsia="fr-FR"/>
        </w:rPr>
        <w:t>organisme</w:t>
      </w:r>
      <w:r w:rsidRPr="0078297D">
        <w:rPr>
          <w:rFonts w:ascii="Garamond" w:eastAsia="Times New Roman" w:hAnsi="Garamond" w:cs="Times New Roman"/>
          <w:lang w:eastAsia="fr-FR"/>
        </w:rPr>
        <w:t xml:space="preserve"> [raison sociale] </w:t>
      </w:r>
      <w:r w:rsidR="003C4659">
        <w:rPr>
          <w:rFonts w:ascii="Garamond" w:eastAsia="Times New Roman" w:hAnsi="Garamond" w:cs="Times New Roman"/>
          <w:lang w:eastAsia="fr-FR"/>
        </w:rPr>
        <w:t xml:space="preserve">n° Siret […] </w:t>
      </w:r>
      <w:r w:rsidR="003C4659" w:rsidRPr="0078297D">
        <w:rPr>
          <w:rFonts w:ascii="Garamond" w:eastAsia="Times New Roman" w:hAnsi="Garamond" w:cs="Times New Roman"/>
          <w:lang w:eastAsia="fr-FR"/>
        </w:rPr>
        <w:t>dont le siège social est situé : [</w:t>
      </w:r>
      <w:proofErr w:type="gramStart"/>
      <w:r w:rsidR="003C4659" w:rsidRPr="0078297D">
        <w:rPr>
          <w:rFonts w:ascii="Garamond" w:eastAsia="Times New Roman" w:hAnsi="Garamond" w:cs="Times New Roman"/>
          <w:lang w:eastAsia="fr-FR"/>
        </w:rPr>
        <w:t>…]…</w:t>
      </w:r>
      <w:proofErr w:type="gramEnd"/>
      <w:r w:rsidR="003C4659" w:rsidRPr="0078297D">
        <w:rPr>
          <w:rFonts w:ascii="Garamond" w:eastAsia="Times New Roman" w:hAnsi="Garamond" w:cs="Times New Roman"/>
          <w:lang w:eastAsia="fr-FR"/>
        </w:rPr>
        <w:t>………………………... représenté par (</w:t>
      </w:r>
      <w:r w:rsidR="003C4659" w:rsidRPr="00072DB7">
        <w:rPr>
          <w:rFonts w:ascii="Garamond" w:eastAsia="Times New Roman" w:hAnsi="Garamond" w:cs="Times New Roman"/>
          <w:vertAlign w:val="superscript"/>
          <w:lang w:eastAsia="fr-FR"/>
        </w:rPr>
        <w:t>1</w:t>
      </w:r>
      <w:r w:rsidR="003C4659">
        <w:rPr>
          <w:rFonts w:ascii="Garamond" w:eastAsia="Times New Roman" w:hAnsi="Garamond" w:cs="Times New Roman"/>
          <w:lang w:eastAsia="fr-FR"/>
        </w:rPr>
        <w:t>)</w:t>
      </w:r>
      <w:r w:rsidR="003C4659" w:rsidRPr="003C4659">
        <w:rPr>
          <w:rFonts w:ascii="Garamond" w:eastAsia="Times New Roman" w:hAnsi="Garamond" w:cs="Times New Roman"/>
          <w:lang w:eastAsia="fr-FR"/>
        </w:rPr>
        <w:t xml:space="preserve"> </w:t>
      </w:r>
      <w:r w:rsidR="003C4659" w:rsidRPr="0078297D">
        <w:rPr>
          <w:rFonts w:ascii="Garamond" w:eastAsia="Times New Roman" w:hAnsi="Garamond" w:cs="Times New Roman"/>
          <w:lang w:eastAsia="fr-FR"/>
        </w:rPr>
        <w:t>……………………………………</w:t>
      </w:r>
      <w:r w:rsidR="003C4659" w:rsidRPr="003C4659">
        <w:rPr>
          <w:rFonts w:ascii="Garamond" w:eastAsia="Times New Roman" w:hAnsi="Garamond" w:cs="Times New Roman"/>
          <w:lang w:eastAsia="fr-FR"/>
        </w:rPr>
        <w:t xml:space="preserve"> </w:t>
      </w:r>
      <w:r w:rsidR="003C4659">
        <w:rPr>
          <w:rFonts w:ascii="Garamond" w:eastAsia="Times New Roman" w:hAnsi="Garamond" w:cs="Times New Roman"/>
          <w:lang w:eastAsia="fr-FR"/>
        </w:rPr>
        <w:t xml:space="preserve">au titre de l’établissement </w:t>
      </w:r>
      <w:r w:rsidR="003C4659" w:rsidRPr="0078297D">
        <w:rPr>
          <w:rFonts w:ascii="Garamond" w:eastAsia="Times New Roman" w:hAnsi="Garamond" w:cs="Times New Roman"/>
          <w:lang w:eastAsia="fr-FR"/>
        </w:rPr>
        <w:t>[</w:t>
      </w:r>
      <w:r w:rsidR="003C4659">
        <w:rPr>
          <w:rFonts w:ascii="Garamond" w:eastAsia="Times New Roman" w:hAnsi="Garamond" w:cs="Times New Roman"/>
          <w:lang w:eastAsia="fr-FR"/>
        </w:rPr>
        <w:t>……</w:t>
      </w:r>
      <w:r w:rsidR="003C4659" w:rsidRPr="0078297D">
        <w:rPr>
          <w:rFonts w:ascii="Garamond" w:eastAsia="Times New Roman" w:hAnsi="Garamond" w:cs="Times New Roman"/>
          <w:lang w:eastAsia="fr-FR"/>
        </w:rPr>
        <w:t xml:space="preserve">] </w:t>
      </w:r>
      <w:r w:rsidR="003C4659">
        <w:rPr>
          <w:rFonts w:ascii="Garamond" w:eastAsia="Times New Roman" w:hAnsi="Garamond" w:cs="Times New Roman"/>
          <w:lang w:eastAsia="fr-FR"/>
        </w:rPr>
        <w:t xml:space="preserve"> </w:t>
      </w:r>
      <w:proofErr w:type="gramStart"/>
      <w:r w:rsidR="003C4659">
        <w:rPr>
          <w:rFonts w:ascii="Garamond" w:eastAsia="Times New Roman" w:hAnsi="Garamond" w:cs="Times New Roman"/>
          <w:lang w:eastAsia="fr-FR"/>
        </w:rPr>
        <w:t>n</w:t>
      </w:r>
      <w:proofErr w:type="gramEnd"/>
      <w:r w:rsidR="003C4659">
        <w:rPr>
          <w:rFonts w:ascii="Garamond" w:eastAsia="Times New Roman" w:hAnsi="Garamond" w:cs="Times New Roman"/>
          <w:lang w:eastAsia="fr-FR"/>
        </w:rPr>
        <w:t xml:space="preserve">° Siret </w:t>
      </w:r>
      <w:r w:rsidR="003C4659" w:rsidRPr="006566F9">
        <w:rPr>
          <w:rFonts w:ascii="Garamond" w:eastAsia="Times New Roman" w:hAnsi="Garamond" w:cs="Times New Roman"/>
          <w:lang w:eastAsia="fr-FR"/>
        </w:rPr>
        <w:t xml:space="preserve">[…]…………., bénéficiaire </w:t>
      </w:r>
      <w:r w:rsidR="009475D5" w:rsidRPr="006566F9">
        <w:rPr>
          <w:rFonts w:ascii="Garamond" w:eastAsia="Times New Roman" w:hAnsi="Garamond" w:cs="Times New Roman"/>
          <w:lang w:eastAsia="fr-FR"/>
        </w:rPr>
        <w:t>et gestionnaire</w:t>
      </w:r>
      <w:r w:rsidR="009475D5">
        <w:rPr>
          <w:rFonts w:ascii="Garamond" w:eastAsia="Times New Roman" w:hAnsi="Garamond" w:cs="Times New Roman"/>
          <w:lang w:eastAsia="fr-FR"/>
        </w:rPr>
        <w:t xml:space="preserve"> </w:t>
      </w:r>
      <w:r w:rsidR="003C4659">
        <w:rPr>
          <w:rFonts w:ascii="Garamond" w:eastAsia="Times New Roman" w:hAnsi="Garamond" w:cs="Times New Roman"/>
          <w:lang w:eastAsia="fr-FR"/>
        </w:rPr>
        <w:t>des aides</w:t>
      </w:r>
    </w:p>
    <w:p w14:paraId="2ED3F049" w14:textId="77777777" w:rsidR="003C4659" w:rsidRDefault="003C4659" w:rsidP="003C4659">
      <w:pPr>
        <w:spacing w:after="0" w:line="240" w:lineRule="auto"/>
        <w:jc w:val="both"/>
        <w:rPr>
          <w:rFonts w:ascii="Garamond" w:eastAsia="Times New Roman" w:hAnsi="Garamond" w:cs="Times New Roman"/>
          <w:lang w:eastAsia="fr-FR"/>
        </w:rPr>
      </w:pPr>
    </w:p>
    <w:p w14:paraId="3027C90B" w14:textId="77777777" w:rsidR="0022195D" w:rsidRDefault="0022195D" w:rsidP="0022195D">
      <w:pPr>
        <w:autoSpaceDE w:val="0"/>
        <w:autoSpaceDN w:val="0"/>
        <w:adjustRightInd w:val="0"/>
        <w:spacing w:after="0" w:line="240" w:lineRule="auto"/>
        <w:rPr>
          <w:rFonts w:ascii="Times-Roman" w:hAnsi="Times-Roman" w:cs="Times-Roman"/>
        </w:rPr>
      </w:pPr>
    </w:p>
    <w:p w14:paraId="01586645" w14:textId="77777777" w:rsidR="00E45690" w:rsidRDefault="00E45690" w:rsidP="00E45690">
      <w:pPr>
        <w:spacing w:after="0" w:line="240" w:lineRule="auto"/>
        <w:jc w:val="both"/>
        <w:rPr>
          <w:rFonts w:ascii="Garamond" w:eastAsia="Times New Roman" w:hAnsi="Garamond" w:cs="Times New Roman"/>
          <w:lang w:eastAsia="fr-FR"/>
        </w:rPr>
      </w:pPr>
      <w:r>
        <w:rPr>
          <w:rFonts w:ascii="Garamond" w:eastAsia="Times New Roman" w:hAnsi="Garamond" w:cs="Times New Roman"/>
          <w:lang w:eastAsia="fr-FR"/>
        </w:rPr>
        <w:t xml:space="preserve">Vu </w:t>
      </w:r>
      <w:r w:rsidRPr="00BB661A">
        <w:rPr>
          <w:rFonts w:ascii="Garamond" w:eastAsia="Times New Roman" w:hAnsi="Garamond" w:cs="Times New Roman"/>
          <w:lang w:eastAsia="fr-FR"/>
        </w:rPr>
        <w:t xml:space="preserve">le règlement (UE) n°651/2014 de la commission du 17 juin 2014 </w:t>
      </w:r>
      <w:r w:rsidRPr="0093669D">
        <w:rPr>
          <w:rFonts w:ascii="Garamond" w:eastAsia="Times New Roman" w:hAnsi="Garamond" w:cs="Times New Roman"/>
          <w:lang w:eastAsia="fr-FR"/>
        </w:rPr>
        <w:t>déclarant certaines catégories d'aides compatibles avec le marché intérieur en application des articles 107 et 108 du traité, notamment ses articles 33 et 34</w:t>
      </w:r>
      <w:r>
        <w:rPr>
          <w:rFonts w:ascii="Garamond" w:eastAsia="Times New Roman" w:hAnsi="Garamond" w:cs="Times New Roman"/>
          <w:lang w:eastAsia="fr-FR"/>
        </w:rPr>
        <w:t xml:space="preserve"> ; </w:t>
      </w:r>
    </w:p>
    <w:p w14:paraId="5DCF5914" w14:textId="70FFEBA5" w:rsidR="001E2EE9" w:rsidRDefault="00FE531D" w:rsidP="00FE531D">
      <w:pPr>
        <w:spacing w:after="0" w:line="240" w:lineRule="auto"/>
        <w:jc w:val="both"/>
        <w:rPr>
          <w:rFonts w:ascii="Garamond" w:eastAsia="Times New Roman" w:hAnsi="Garamond" w:cs="Times New Roman"/>
          <w:lang w:eastAsia="fr-FR"/>
        </w:rPr>
      </w:pPr>
      <w:r>
        <w:rPr>
          <w:rFonts w:ascii="Garamond" w:eastAsia="Times New Roman" w:hAnsi="Garamond" w:cs="Times New Roman"/>
          <w:lang w:eastAsia="fr-FR"/>
        </w:rPr>
        <w:t>Vu le règlement UE 2017/1084</w:t>
      </w:r>
      <w:r w:rsidRPr="003B62AD">
        <w:rPr>
          <w:rFonts w:ascii="Garamond" w:eastAsia="Times New Roman" w:hAnsi="Garamond" w:cs="Times New Roman"/>
          <w:lang w:eastAsia="fr-FR"/>
        </w:rPr>
        <w:t xml:space="preserve"> </w:t>
      </w:r>
      <w:r w:rsidRPr="00BB661A">
        <w:rPr>
          <w:rFonts w:ascii="Garamond" w:eastAsia="Times New Roman" w:hAnsi="Garamond" w:cs="Times New Roman"/>
          <w:lang w:eastAsia="fr-FR"/>
        </w:rPr>
        <w:t>de la commission du 1</w:t>
      </w:r>
      <w:r>
        <w:rPr>
          <w:rFonts w:ascii="Garamond" w:eastAsia="Times New Roman" w:hAnsi="Garamond" w:cs="Times New Roman"/>
          <w:lang w:eastAsia="fr-FR"/>
        </w:rPr>
        <w:t>4</w:t>
      </w:r>
      <w:r w:rsidRPr="00BB661A">
        <w:rPr>
          <w:rFonts w:ascii="Garamond" w:eastAsia="Times New Roman" w:hAnsi="Garamond" w:cs="Times New Roman"/>
          <w:lang w:eastAsia="fr-FR"/>
        </w:rPr>
        <w:t xml:space="preserve"> juin 201</w:t>
      </w:r>
      <w:r>
        <w:rPr>
          <w:rFonts w:ascii="Garamond" w:eastAsia="Times New Roman" w:hAnsi="Garamond" w:cs="Times New Roman"/>
          <w:lang w:eastAsia="fr-FR"/>
        </w:rPr>
        <w:t xml:space="preserve">7 modifiant le </w:t>
      </w:r>
      <w:r w:rsidRPr="00BB661A">
        <w:rPr>
          <w:rFonts w:ascii="Garamond" w:eastAsia="Times New Roman" w:hAnsi="Garamond" w:cs="Times New Roman"/>
          <w:lang w:eastAsia="fr-FR"/>
        </w:rPr>
        <w:t>règlement (UE) n°651/2014</w:t>
      </w:r>
      <w:r>
        <w:rPr>
          <w:rFonts w:ascii="Garamond" w:eastAsia="Times New Roman" w:hAnsi="Garamond" w:cs="Times New Roman"/>
          <w:lang w:eastAsia="fr-FR"/>
        </w:rPr>
        <w:t xml:space="preserve"> en ce qui concerne les aides aux infrastructures portuaires et aéroportuaires, les seuils de notification applicables aux aides en faveur  de la culture et de la conservation du patrimoine et aux aides en faveur des infrastructures sportives et récréatives multifonctionnelles, ainsi que les régimes d’aide au fonctionnement à finalité régionale en faveur des régions ultrapériphériques, et modifiant le règlement (UE) n°702/2014 en ce qui concerne le calcul des coûts admissibles</w:t>
      </w:r>
      <w:r w:rsidR="00153781">
        <w:rPr>
          <w:rFonts w:ascii="Garamond" w:eastAsia="Times New Roman" w:hAnsi="Garamond" w:cs="Times New Roman"/>
          <w:lang w:eastAsia="fr-FR"/>
        </w:rPr>
        <w:t> ;</w:t>
      </w:r>
      <w:r w:rsidR="001E2EE9">
        <w:rPr>
          <w:rFonts w:ascii="Garamond" w:eastAsia="Times New Roman" w:hAnsi="Garamond" w:cs="Times New Roman"/>
          <w:lang w:eastAsia="fr-FR"/>
        </w:rPr>
        <w:t>*</w:t>
      </w:r>
    </w:p>
    <w:p w14:paraId="2500158D" w14:textId="77777777" w:rsidR="001E2EE9" w:rsidRDefault="001E2EE9" w:rsidP="00FE531D">
      <w:pPr>
        <w:spacing w:after="0" w:line="240" w:lineRule="auto"/>
        <w:jc w:val="both"/>
        <w:rPr>
          <w:rFonts w:ascii="Garamond" w:eastAsia="Times New Roman" w:hAnsi="Garamond" w:cs="Times New Roman"/>
          <w:lang w:eastAsia="fr-FR"/>
        </w:rPr>
      </w:pPr>
    </w:p>
    <w:p w14:paraId="0F477866" w14:textId="77777777" w:rsidR="001E2EE9" w:rsidRDefault="001E2EE9" w:rsidP="00FE531D">
      <w:pPr>
        <w:spacing w:after="0" w:line="240" w:lineRule="auto"/>
        <w:jc w:val="both"/>
        <w:rPr>
          <w:rFonts w:ascii="Garamond" w:eastAsia="Times New Roman" w:hAnsi="Garamond" w:cs="Times New Roman"/>
          <w:lang w:eastAsia="fr-FR"/>
        </w:rPr>
      </w:pPr>
    </w:p>
    <w:p w14:paraId="43E2A10B" w14:textId="77777777" w:rsidR="001E2EE9" w:rsidRDefault="001E2EE9" w:rsidP="00FE531D">
      <w:pPr>
        <w:spacing w:after="0" w:line="240" w:lineRule="auto"/>
        <w:jc w:val="both"/>
        <w:rPr>
          <w:rFonts w:ascii="Garamond" w:eastAsia="Times New Roman" w:hAnsi="Garamond" w:cs="Times New Roman"/>
          <w:lang w:eastAsia="fr-FR"/>
        </w:rPr>
      </w:pPr>
    </w:p>
    <w:p w14:paraId="7332D522" w14:textId="77777777" w:rsidR="00EB13E0" w:rsidRDefault="00EB13E0" w:rsidP="00EB13E0">
      <w:pPr>
        <w:spacing w:after="0" w:line="240" w:lineRule="auto"/>
        <w:jc w:val="both"/>
        <w:rPr>
          <w:rFonts w:ascii="Garamond" w:eastAsia="Times New Roman" w:hAnsi="Garamond" w:cs="Times New Roman"/>
          <w:lang w:eastAsia="fr-FR"/>
        </w:rPr>
      </w:pPr>
      <w:r>
        <w:rPr>
          <w:rFonts w:ascii="Garamond" w:eastAsia="Times New Roman" w:hAnsi="Garamond" w:cs="Times New Roman"/>
          <w:lang w:eastAsia="fr-FR"/>
        </w:rPr>
        <w:t>[</w:t>
      </w:r>
      <w:r w:rsidRPr="00356FB7">
        <w:rPr>
          <w:rFonts w:ascii="Garamond" w:eastAsia="Times New Roman" w:hAnsi="Garamond" w:cs="Times New Roman"/>
          <w:i/>
          <w:lang w:eastAsia="fr-FR"/>
        </w:rPr>
        <w:t>Vu le code de procédure pénale : notamment l’article R57-9-2 et D433-2</w:t>
      </w:r>
      <w:r>
        <w:rPr>
          <w:rFonts w:ascii="Garamond" w:eastAsia="Times New Roman" w:hAnsi="Garamond" w:cs="Times New Roman"/>
          <w:lang w:eastAsia="fr-FR"/>
        </w:rPr>
        <w:t>] ;</w:t>
      </w:r>
    </w:p>
    <w:p w14:paraId="002762DB" w14:textId="77777777" w:rsidR="00EB13E0" w:rsidRPr="00625A47" w:rsidRDefault="00EB13E0" w:rsidP="00EB13E0">
      <w:pPr>
        <w:spacing w:after="0" w:line="240" w:lineRule="auto"/>
        <w:jc w:val="both"/>
        <w:rPr>
          <w:rFonts w:ascii="Garamond" w:eastAsia="Times New Roman" w:hAnsi="Garamond" w:cs="Times New Roman"/>
          <w:lang w:eastAsia="fr-FR"/>
        </w:rPr>
      </w:pPr>
      <w:r w:rsidRPr="00625A47">
        <w:rPr>
          <w:rFonts w:ascii="Garamond" w:eastAsia="Times New Roman" w:hAnsi="Garamond" w:cs="Times New Roman"/>
          <w:lang w:eastAsia="fr-FR"/>
        </w:rPr>
        <w:t xml:space="preserve">Vu le code rural et de la pêche maritime, notamment </w:t>
      </w:r>
      <w:r>
        <w:rPr>
          <w:rFonts w:ascii="Garamond" w:eastAsia="Times New Roman" w:hAnsi="Garamond" w:cs="Times New Roman"/>
          <w:lang w:eastAsia="fr-FR"/>
        </w:rPr>
        <w:t>l</w:t>
      </w:r>
      <w:r w:rsidRPr="00625A47">
        <w:rPr>
          <w:rFonts w:ascii="Garamond" w:eastAsia="Times New Roman" w:hAnsi="Garamond" w:cs="Times New Roman"/>
          <w:lang w:eastAsia="fr-FR"/>
        </w:rPr>
        <w:t>es articles L. 313-1 et D. 313-15 ;</w:t>
      </w:r>
    </w:p>
    <w:p w14:paraId="02082C87" w14:textId="77777777" w:rsidR="00EB13E0" w:rsidRPr="0078297D" w:rsidRDefault="00EB13E0" w:rsidP="00EB13E0">
      <w:pPr>
        <w:spacing w:after="0" w:line="240" w:lineRule="auto"/>
        <w:jc w:val="both"/>
        <w:rPr>
          <w:rFonts w:ascii="Garamond" w:eastAsia="Times New Roman" w:hAnsi="Garamond" w:cs="Times New Roman"/>
          <w:lang w:eastAsia="fr-FR"/>
        </w:rPr>
      </w:pPr>
      <w:r w:rsidRPr="0078297D">
        <w:rPr>
          <w:rFonts w:ascii="Garamond" w:eastAsia="Times New Roman" w:hAnsi="Garamond" w:cs="Times New Roman"/>
          <w:lang w:eastAsia="fr-FR"/>
        </w:rPr>
        <w:t xml:space="preserve">Vu le code du travail et notamment </w:t>
      </w:r>
      <w:r>
        <w:rPr>
          <w:rFonts w:ascii="Garamond" w:eastAsia="Times New Roman" w:hAnsi="Garamond" w:cs="Times New Roman"/>
          <w:lang w:eastAsia="fr-FR"/>
        </w:rPr>
        <w:t>l</w:t>
      </w:r>
      <w:r w:rsidRPr="0078297D">
        <w:rPr>
          <w:rFonts w:ascii="Garamond" w:eastAsia="Times New Roman" w:hAnsi="Garamond" w:cs="Times New Roman"/>
          <w:lang w:eastAsia="fr-FR"/>
        </w:rPr>
        <w:t>es L .5213-13</w:t>
      </w:r>
      <w:r>
        <w:rPr>
          <w:rFonts w:ascii="Garamond" w:eastAsia="Times New Roman" w:hAnsi="Garamond" w:cs="Times New Roman"/>
          <w:lang w:eastAsia="fr-FR"/>
        </w:rPr>
        <w:t>,</w:t>
      </w:r>
      <w:r w:rsidRPr="0078297D">
        <w:rPr>
          <w:rFonts w:ascii="Garamond" w:eastAsia="Times New Roman" w:hAnsi="Garamond" w:cs="Times New Roman"/>
          <w:lang w:eastAsia="fr-FR"/>
        </w:rPr>
        <w:t xml:space="preserve"> L.5213-13-1</w:t>
      </w:r>
      <w:r>
        <w:rPr>
          <w:rFonts w:ascii="Garamond" w:eastAsia="Times New Roman" w:hAnsi="Garamond" w:cs="Times New Roman"/>
          <w:lang w:eastAsia="fr-FR"/>
        </w:rPr>
        <w:t xml:space="preserve"> et R5213-62 ;</w:t>
      </w:r>
    </w:p>
    <w:p w14:paraId="0EA0D6AB" w14:textId="77777777" w:rsidR="00EB13E0" w:rsidRDefault="00EB13E0" w:rsidP="00EB13E0">
      <w:pPr>
        <w:spacing w:after="0" w:line="240" w:lineRule="auto"/>
        <w:jc w:val="both"/>
        <w:rPr>
          <w:rFonts w:ascii="Garamond" w:eastAsia="Times New Roman" w:hAnsi="Garamond" w:cs="Times New Roman"/>
          <w:lang w:eastAsia="fr-FR"/>
        </w:rPr>
      </w:pPr>
      <w:r>
        <w:rPr>
          <w:rFonts w:ascii="Garamond" w:eastAsia="Times New Roman" w:hAnsi="Garamond" w:cs="Times New Roman"/>
          <w:lang w:eastAsia="fr-FR"/>
        </w:rPr>
        <w:t>[</w:t>
      </w:r>
      <w:r w:rsidRPr="00356FB7">
        <w:rPr>
          <w:rFonts w:ascii="Garamond" w:eastAsia="Times New Roman" w:hAnsi="Garamond" w:cs="Times New Roman"/>
          <w:i/>
          <w:lang w:eastAsia="fr-FR"/>
        </w:rPr>
        <w:t xml:space="preserve">Vu la loi n° 2018-771 du 5 septembre 2018 pour la liberté de choisir son avenir professionnel, en particulier son article </w:t>
      </w:r>
      <w:proofErr w:type="gramStart"/>
      <w:r w:rsidRPr="00356FB7">
        <w:rPr>
          <w:rFonts w:ascii="Garamond" w:eastAsia="Times New Roman" w:hAnsi="Garamond" w:cs="Times New Roman"/>
          <w:i/>
          <w:lang w:eastAsia="fr-FR"/>
        </w:rPr>
        <w:t>77 </w:t>
      </w:r>
      <w:r>
        <w:rPr>
          <w:rFonts w:ascii="Garamond" w:eastAsia="Times New Roman" w:hAnsi="Garamond" w:cs="Times New Roman"/>
          <w:lang w:eastAsia="fr-FR"/>
        </w:rPr>
        <w:t>]</w:t>
      </w:r>
      <w:proofErr w:type="gramEnd"/>
      <w:r>
        <w:rPr>
          <w:rFonts w:ascii="Garamond" w:eastAsia="Times New Roman" w:hAnsi="Garamond" w:cs="Times New Roman"/>
          <w:lang w:eastAsia="fr-FR"/>
        </w:rPr>
        <w:t>;</w:t>
      </w:r>
    </w:p>
    <w:p w14:paraId="4B5812A2" w14:textId="77777777" w:rsidR="00EB13E0" w:rsidRDefault="00EB13E0" w:rsidP="00EB13E0">
      <w:pPr>
        <w:spacing w:after="0" w:line="240" w:lineRule="auto"/>
        <w:jc w:val="both"/>
        <w:rPr>
          <w:rFonts w:ascii="Garamond" w:eastAsia="Times New Roman" w:hAnsi="Garamond" w:cs="Times New Roman"/>
          <w:bCs/>
          <w:lang w:eastAsia="fr-FR"/>
        </w:rPr>
      </w:pPr>
      <w:r w:rsidRPr="008874E1">
        <w:rPr>
          <w:rFonts w:ascii="Garamond" w:eastAsia="Times New Roman" w:hAnsi="Garamond" w:cs="Times New Roman"/>
          <w:bCs/>
          <w:lang w:eastAsia="fr-FR"/>
        </w:rPr>
        <w:t xml:space="preserve">Vu </w:t>
      </w:r>
      <w:r w:rsidRPr="001E157F">
        <w:rPr>
          <w:rFonts w:ascii="Garamond" w:eastAsia="Times New Roman" w:hAnsi="Garamond" w:cs="Times New Roman"/>
          <w:bCs/>
          <w:lang w:eastAsia="fr-FR"/>
        </w:rPr>
        <w:t>l’arrêté du</w:t>
      </w:r>
      <w:r>
        <w:rPr>
          <w:rFonts w:ascii="Garamond" w:eastAsia="Times New Roman" w:hAnsi="Garamond" w:cs="Times New Roman"/>
          <w:bCs/>
          <w:lang w:eastAsia="fr-FR"/>
        </w:rPr>
        <w:t xml:space="preserve"> </w:t>
      </w:r>
      <w:r>
        <w:rPr>
          <w:rFonts w:ascii="Garamond" w:eastAsia="Times New Roman" w:hAnsi="Garamond" w:cs="Times New Roman"/>
          <w:bCs/>
          <w:color w:val="FF0000"/>
          <w:lang w:eastAsia="fr-FR"/>
        </w:rPr>
        <w:t>[JJ/MM/AAAA]</w:t>
      </w:r>
      <w:r w:rsidRPr="009033BD">
        <w:rPr>
          <w:rFonts w:ascii="Garamond" w:eastAsia="Times New Roman" w:hAnsi="Garamond" w:cs="Times New Roman"/>
          <w:bCs/>
          <w:color w:val="FF0000"/>
          <w:lang w:eastAsia="fr-FR"/>
        </w:rPr>
        <w:t xml:space="preserve"> </w:t>
      </w:r>
      <w:r>
        <w:rPr>
          <w:rFonts w:ascii="Garamond" w:eastAsia="Times New Roman" w:hAnsi="Garamond" w:cs="Times New Roman"/>
          <w:bCs/>
          <w:lang w:eastAsia="fr-FR"/>
        </w:rPr>
        <w:t>fixant les montants des aides financières susceptibles d’être attribuées aux entreprises adaptées implanté en établissement pénitentiaire ;</w:t>
      </w:r>
    </w:p>
    <w:p w14:paraId="0CCFB778" w14:textId="77777777" w:rsidR="00EB13E0" w:rsidRPr="008874E1" w:rsidRDefault="00EB13E0" w:rsidP="00EB13E0">
      <w:pPr>
        <w:spacing w:after="0" w:line="240" w:lineRule="auto"/>
        <w:jc w:val="both"/>
        <w:rPr>
          <w:rFonts w:ascii="Garamond" w:eastAsia="Times New Roman" w:hAnsi="Garamond" w:cs="Times New Roman"/>
          <w:bCs/>
          <w:lang w:eastAsia="fr-FR"/>
        </w:rPr>
      </w:pPr>
      <w:r>
        <w:rPr>
          <w:rFonts w:ascii="Garamond" w:eastAsia="Times New Roman" w:hAnsi="Garamond" w:cs="Times New Roman"/>
          <w:bCs/>
          <w:lang w:eastAsia="fr-FR"/>
        </w:rPr>
        <w:t>Vu le contrat d’implantation en établissement pénitentiaire du […]</w:t>
      </w:r>
    </w:p>
    <w:p w14:paraId="2228A3E8" w14:textId="507580A0" w:rsidR="003C4659" w:rsidRPr="001E2EE9" w:rsidRDefault="003C4659" w:rsidP="0022195D">
      <w:pPr>
        <w:spacing w:after="0" w:line="240" w:lineRule="auto"/>
        <w:jc w:val="both"/>
        <w:rPr>
          <w:rFonts w:ascii="Garamond" w:eastAsia="Times New Roman" w:hAnsi="Garamond" w:cs="Times New Roman"/>
          <w:bCs/>
          <w:lang w:eastAsia="fr-FR"/>
        </w:rPr>
      </w:pPr>
    </w:p>
    <w:p w14:paraId="00409E30" w14:textId="77777777" w:rsidR="0022195D" w:rsidRPr="0022195D" w:rsidRDefault="0022195D" w:rsidP="0022195D">
      <w:pPr>
        <w:spacing w:after="0" w:line="240" w:lineRule="auto"/>
        <w:jc w:val="both"/>
        <w:rPr>
          <w:rFonts w:ascii="Garamond" w:eastAsia="Times New Roman" w:hAnsi="Garamond" w:cs="Times New Roman"/>
          <w:lang w:eastAsia="fr-FR"/>
        </w:rPr>
      </w:pPr>
      <w:r w:rsidRPr="00741BB7">
        <w:rPr>
          <w:rFonts w:ascii="Garamond" w:eastAsia="Times New Roman" w:hAnsi="Garamond" w:cs="Times New Roman"/>
          <w:lang w:eastAsia="fr-FR"/>
        </w:rPr>
        <w:t xml:space="preserve">Vu le contrat pluriannuel d’objectifs et de moyens n° </w:t>
      </w:r>
      <w:proofErr w:type="gramStart"/>
      <w:r w:rsidRPr="00741BB7">
        <w:rPr>
          <w:rFonts w:ascii="Garamond" w:eastAsia="Times New Roman" w:hAnsi="Garamond" w:cs="Times New Roman"/>
          <w:lang w:eastAsia="fr-FR"/>
        </w:rPr>
        <w:t>[….</w:t>
      </w:r>
      <w:proofErr w:type="gramEnd"/>
      <w:r w:rsidRPr="00741BB7">
        <w:rPr>
          <w:rFonts w:ascii="Garamond" w:eastAsia="Times New Roman" w:hAnsi="Garamond" w:cs="Times New Roman"/>
          <w:lang w:eastAsia="fr-FR"/>
        </w:rPr>
        <w:t>] signé le [……..], pour la période du …………………..au…………………</w:t>
      </w:r>
      <w:r w:rsidR="00741BB7">
        <w:rPr>
          <w:rFonts w:ascii="Garamond" w:eastAsia="Times New Roman" w:hAnsi="Garamond" w:cs="Times New Roman"/>
          <w:lang w:eastAsia="fr-FR"/>
        </w:rPr>
        <w:t> ;</w:t>
      </w:r>
    </w:p>
    <w:p w14:paraId="4A0136D5" w14:textId="77777777" w:rsidR="0022195D" w:rsidRPr="0022195D" w:rsidRDefault="0022195D" w:rsidP="0022195D">
      <w:pPr>
        <w:spacing w:after="0" w:line="240" w:lineRule="auto"/>
        <w:jc w:val="both"/>
        <w:rPr>
          <w:rFonts w:ascii="Garamond" w:eastAsia="Times New Roman" w:hAnsi="Garamond" w:cs="Times New Roman"/>
          <w:lang w:eastAsia="fr-FR"/>
        </w:rPr>
      </w:pPr>
      <w:r w:rsidRPr="0022195D">
        <w:rPr>
          <w:rFonts w:ascii="Garamond" w:eastAsia="Times New Roman" w:hAnsi="Garamond" w:cs="Times New Roman"/>
          <w:lang w:eastAsia="fr-FR"/>
        </w:rPr>
        <w:t xml:space="preserve">Vu la demande de l’entreprise adaptée du </w:t>
      </w:r>
      <w:proofErr w:type="gramStart"/>
      <w:r w:rsidRPr="0022195D">
        <w:rPr>
          <w:rFonts w:ascii="Garamond" w:eastAsia="Times New Roman" w:hAnsi="Garamond" w:cs="Times New Roman"/>
          <w:lang w:eastAsia="fr-FR"/>
        </w:rPr>
        <w:t>[….</w:t>
      </w:r>
      <w:proofErr w:type="gramEnd"/>
      <w:r w:rsidRPr="0022195D">
        <w:rPr>
          <w:rFonts w:ascii="Garamond" w:eastAsia="Times New Roman" w:hAnsi="Garamond" w:cs="Times New Roman"/>
          <w:lang w:eastAsia="fr-FR"/>
        </w:rPr>
        <w:t>]</w:t>
      </w:r>
      <w:r w:rsidR="00ED34F0">
        <w:rPr>
          <w:rFonts w:ascii="Garamond" w:eastAsia="Times New Roman" w:hAnsi="Garamond" w:cs="Times New Roman"/>
          <w:lang w:eastAsia="fr-FR"/>
        </w:rPr>
        <w:t xml:space="preserve"> </w:t>
      </w:r>
      <w:r w:rsidR="00ED34F0" w:rsidRPr="00741BB7">
        <w:rPr>
          <w:rFonts w:ascii="Garamond" w:eastAsia="Times New Roman" w:hAnsi="Garamond" w:cs="Times New Roman"/>
          <w:lang w:eastAsia="fr-FR"/>
        </w:rPr>
        <w:t xml:space="preserve">et </w:t>
      </w:r>
      <w:r w:rsidRPr="00741BB7">
        <w:rPr>
          <w:rFonts w:ascii="Garamond" w:eastAsia="Times New Roman" w:hAnsi="Garamond" w:cs="Times New Roman"/>
          <w:lang w:eastAsia="fr-FR"/>
        </w:rPr>
        <w:t>le budget</w:t>
      </w:r>
      <w:r w:rsidR="00ED34F0" w:rsidRPr="00741BB7">
        <w:rPr>
          <w:rFonts w:ascii="Garamond" w:eastAsia="Times New Roman" w:hAnsi="Garamond" w:cs="Times New Roman"/>
          <w:lang w:eastAsia="fr-FR"/>
        </w:rPr>
        <w:t xml:space="preserve"> prévisionnel</w:t>
      </w:r>
      <w:r w:rsidRPr="00741BB7">
        <w:rPr>
          <w:rFonts w:ascii="Garamond" w:eastAsia="Times New Roman" w:hAnsi="Garamond" w:cs="Times New Roman"/>
          <w:lang w:eastAsia="fr-FR"/>
        </w:rPr>
        <w:t xml:space="preserve"> présenté pour l’exercice …………….</w:t>
      </w:r>
    </w:p>
    <w:p w14:paraId="186458CA" w14:textId="3CBC1EED" w:rsidR="00A22BD6" w:rsidRDefault="00A22BD6" w:rsidP="0022195D">
      <w:pPr>
        <w:autoSpaceDE w:val="0"/>
        <w:autoSpaceDN w:val="0"/>
        <w:adjustRightInd w:val="0"/>
        <w:spacing w:after="0" w:line="240" w:lineRule="auto"/>
        <w:rPr>
          <w:rFonts w:ascii="Times-Roman" w:hAnsi="Times-Roman" w:cs="Times-Roman"/>
        </w:rPr>
      </w:pPr>
    </w:p>
    <w:p w14:paraId="17FB3075" w14:textId="26BB31D3" w:rsidR="00A22BD6" w:rsidRDefault="00A22BD6" w:rsidP="0022195D">
      <w:pPr>
        <w:autoSpaceDE w:val="0"/>
        <w:autoSpaceDN w:val="0"/>
        <w:adjustRightInd w:val="0"/>
        <w:spacing w:after="0" w:line="240" w:lineRule="auto"/>
        <w:rPr>
          <w:rFonts w:ascii="Times-Roman" w:hAnsi="Times-Roman" w:cs="Times-Roman"/>
        </w:rPr>
      </w:pPr>
    </w:p>
    <w:p w14:paraId="767338FA" w14:textId="77777777" w:rsidR="00A22BD6" w:rsidRDefault="00A22BD6" w:rsidP="0022195D">
      <w:pPr>
        <w:autoSpaceDE w:val="0"/>
        <w:autoSpaceDN w:val="0"/>
        <w:adjustRightInd w:val="0"/>
        <w:spacing w:after="0" w:line="240" w:lineRule="auto"/>
        <w:rPr>
          <w:rFonts w:ascii="Times-Roman" w:hAnsi="Times-Roman" w:cs="Times-Roman"/>
        </w:rPr>
      </w:pPr>
    </w:p>
    <w:p w14:paraId="173491DB" w14:textId="77777777" w:rsidR="0022195D" w:rsidRDefault="0022195D" w:rsidP="0022195D">
      <w:pPr>
        <w:spacing w:after="0" w:line="240" w:lineRule="auto"/>
        <w:jc w:val="both"/>
        <w:rPr>
          <w:rFonts w:ascii="Garamond" w:eastAsia="Times New Roman" w:hAnsi="Garamond" w:cs="Times New Roman"/>
          <w:lang w:eastAsia="fr-FR"/>
        </w:rPr>
      </w:pPr>
      <w:r w:rsidRPr="0022195D">
        <w:rPr>
          <w:rFonts w:ascii="Garamond" w:eastAsia="Times New Roman" w:hAnsi="Garamond" w:cs="Times New Roman"/>
          <w:lang w:eastAsia="fr-FR"/>
        </w:rPr>
        <w:t>IL EST CONVENU CE QUI SUIT :</w:t>
      </w:r>
    </w:p>
    <w:p w14:paraId="56CC43A4" w14:textId="77777777" w:rsidR="00741BB7" w:rsidRPr="0022195D" w:rsidRDefault="00741BB7" w:rsidP="0022195D">
      <w:pPr>
        <w:spacing w:after="0" w:line="240" w:lineRule="auto"/>
        <w:jc w:val="both"/>
        <w:rPr>
          <w:rFonts w:ascii="Garamond" w:eastAsia="Times New Roman" w:hAnsi="Garamond" w:cs="Times New Roman"/>
          <w:lang w:eastAsia="fr-FR"/>
        </w:rPr>
      </w:pPr>
    </w:p>
    <w:p w14:paraId="754BD68C" w14:textId="77777777" w:rsidR="0022195D" w:rsidRDefault="0022195D" w:rsidP="0022195D">
      <w:pPr>
        <w:spacing w:after="0" w:line="240" w:lineRule="auto"/>
        <w:jc w:val="center"/>
        <w:rPr>
          <w:rFonts w:ascii="Garamond" w:eastAsia="Times New Roman" w:hAnsi="Garamond" w:cs="Times New Roman"/>
          <w:b/>
          <w:lang w:eastAsia="fr-FR"/>
        </w:rPr>
      </w:pPr>
      <w:r w:rsidRPr="0022195D">
        <w:rPr>
          <w:rFonts w:ascii="Garamond" w:eastAsia="Times New Roman" w:hAnsi="Garamond" w:cs="Times New Roman"/>
          <w:b/>
          <w:lang w:eastAsia="fr-FR"/>
        </w:rPr>
        <w:t>ARTICLE 1</w:t>
      </w:r>
      <w:r w:rsidRPr="0022195D">
        <w:rPr>
          <w:rFonts w:ascii="Garamond" w:eastAsia="Times New Roman" w:hAnsi="Garamond" w:cs="Times New Roman"/>
          <w:b/>
          <w:vertAlign w:val="superscript"/>
          <w:lang w:eastAsia="fr-FR"/>
        </w:rPr>
        <w:t>er</w:t>
      </w:r>
    </w:p>
    <w:p w14:paraId="7972AF3E" w14:textId="77777777" w:rsidR="0022195D" w:rsidRPr="0022195D" w:rsidRDefault="0022195D" w:rsidP="0022195D">
      <w:pPr>
        <w:spacing w:after="0" w:line="240" w:lineRule="auto"/>
        <w:jc w:val="center"/>
        <w:rPr>
          <w:rFonts w:ascii="Garamond" w:eastAsia="Times New Roman" w:hAnsi="Garamond" w:cs="Times New Roman"/>
          <w:b/>
          <w:lang w:eastAsia="fr-FR"/>
        </w:rPr>
      </w:pPr>
    </w:p>
    <w:p w14:paraId="3FB9DD6D" w14:textId="5E95164F" w:rsidR="0022195D" w:rsidRPr="0022195D" w:rsidRDefault="003C4659" w:rsidP="0022195D">
      <w:pPr>
        <w:autoSpaceDE w:val="0"/>
        <w:autoSpaceDN w:val="0"/>
        <w:adjustRightInd w:val="0"/>
        <w:spacing w:after="0" w:line="240" w:lineRule="auto"/>
        <w:jc w:val="both"/>
        <w:rPr>
          <w:rFonts w:ascii="Garamond" w:eastAsia="Times New Roman" w:hAnsi="Garamond" w:cs="Times New Roman"/>
          <w:lang w:eastAsia="fr-FR"/>
        </w:rPr>
      </w:pPr>
      <w:r w:rsidRPr="0022195D">
        <w:rPr>
          <w:rFonts w:ascii="Garamond" w:eastAsia="Times New Roman" w:hAnsi="Garamond" w:cs="Times New Roman"/>
          <w:lang w:eastAsia="fr-FR"/>
        </w:rPr>
        <w:t>L</w:t>
      </w:r>
      <w:r>
        <w:rPr>
          <w:rFonts w:ascii="Garamond" w:eastAsia="Times New Roman" w:hAnsi="Garamond" w:cs="Times New Roman"/>
          <w:lang w:eastAsia="fr-FR"/>
        </w:rPr>
        <w:t>e</w:t>
      </w:r>
      <w:r w:rsidRPr="0022195D">
        <w:rPr>
          <w:rFonts w:ascii="Garamond" w:eastAsia="Times New Roman" w:hAnsi="Garamond" w:cs="Times New Roman"/>
          <w:lang w:eastAsia="fr-FR"/>
        </w:rPr>
        <w:t xml:space="preserve"> </w:t>
      </w:r>
      <w:r w:rsidR="0022195D" w:rsidRPr="0022195D">
        <w:rPr>
          <w:rFonts w:ascii="Garamond" w:eastAsia="Times New Roman" w:hAnsi="Garamond" w:cs="Times New Roman"/>
          <w:lang w:eastAsia="fr-FR"/>
        </w:rPr>
        <w:t xml:space="preserve">présent </w:t>
      </w:r>
      <w:r>
        <w:rPr>
          <w:rFonts w:ascii="Garamond" w:eastAsia="Times New Roman" w:hAnsi="Garamond" w:cs="Times New Roman"/>
          <w:lang w:eastAsia="fr-FR"/>
        </w:rPr>
        <w:t>avenant</w:t>
      </w:r>
      <w:r w:rsidRPr="0022195D">
        <w:rPr>
          <w:rFonts w:ascii="Garamond" w:eastAsia="Times New Roman" w:hAnsi="Garamond" w:cs="Times New Roman"/>
          <w:lang w:eastAsia="fr-FR"/>
        </w:rPr>
        <w:t xml:space="preserve"> </w:t>
      </w:r>
      <w:r w:rsidR="0022195D" w:rsidRPr="0022195D">
        <w:rPr>
          <w:rFonts w:ascii="Garamond" w:eastAsia="Times New Roman" w:hAnsi="Garamond" w:cs="Times New Roman"/>
          <w:lang w:eastAsia="fr-FR"/>
        </w:rPr>
        <w:t xml:space="preserve">a pour objet de fixer le montant de la contribution </w:t>
      </w:r>
      <w:r>
        <w:rPr>
          <w:rFonts w:ascii="Garamond" w:eastAsia="Times New Roman" w:hAnsi="Garamond" w:cs="Times New Roman"/>
          <w:lang w:eastAsia="fr-FR"/>
        </w:rPr>
        <w:t xml:space="preserve">financière </w:t>
      </w:r>
      <w:r w:rsidR="0022195D" w:rsidRPr="0022195D">
        <w:rPr>
          <w:rFonts w:ascii="Garamond" w:eastAsia="Times New Roman" w:hAnsi="Garamond" w:cs="Times New Roman"/>
          <w:lang w:eastAsia="fr-FR"/>
        </w:rPr>
        <w:t>de l’Etat pour la période indiquée à l’article 2.</w:t>
      </w:r>
    </w:p>
    <w:p w14:paraId="58707AD5" w14:textId="77777777" w:rsidR="0022195D" w:rsidRDefault="0022195D" w:rsidP="0022195D">
      <w:pPr>
        <w:autoSpaceDE w:val="0"/>
        <w:autoSpaceDN w:val="0"/>
        <w:adjustRightInd w:val="0"/>
        <w:spacing w:after="0" w:line="240" w:lineRule="auto"/>
        <w:rPr>
          <w:rFonts w:ascii="Times-Roman" w:hAnsi="Times-Roman" w:cs="Times-Roman"/>
        </w:rPr>
      </w:pPr>
    </w:p>
    <w:p w14:paraId="6E252E38" w14:textId="77777777" w:rsidR="0022195D" w:rsidRDefault="0022195D" w:rsidP="0022195D">
      <w:pPr>
        <w:spacing w:after="0" w:line="240" w:lineRule="auto"/>
        <w:jc w:val="center"/>
        <w:rPr>
          <w:rFonts w:ascii="Garamond" w:eastAsia="Times New Roman" w:hAnsi="Garamond" w:cs="Times New Roman"/>
          <w:b/>
          <w:lang w:eastAsia="fr-FR"/>
        </w:rPr>
      </w:pPr>
      <w:r w:rsidRPr="0022195D">
        <w:rPr>
          <w:rFonts w:ascii="Garamond" w:eastAsia="Times New Roman" w:hAnsi="Garamond" w:cs="Times New Roman"/>
          <w:b/>
          <w:lang w:eastAsia="fr-FR"/>
        </w:rPr>
        <w:t>ARTICLE 2</w:t>
      </w:r>
    </w:p>
    <w:p w14:paraId="236B0951" w14:textId="77777777" w:rsidR="0022195D" w:rsidRPr="0022195D" w:rsidRDefault="0022195D" w:rsidP="0022195D">
      <w:pPr>
        <w:spacing w:after="0" w:line="240" w:lineRule="auto"/>
        <w:jc w:val="both"/>
        <w:rPr>
          <w:rFonts w:ascii="Garamond" w:eastAsia="Times New Roman" w:hAnsi="Garamond" w:cs="Times New Roman"/>
          <w:b/>
          <w:lang w:eastAsia="fr-FR"/>
        </w:rPr>
      </w:pPr>
    </w:p>
    <w:p w14:paraId="2EB97DD1" w14:textId="2CA605C4" w:rsidR="0022195D" w:rsidRPr="00A1774B" w:rsidRDefault="00A1774B" w:rsidP="0022195D">
      <w:pPr>
        <w:autoSpaceDE w:val="0"/>
        <w:autoSpaceDN w:val="0"/>
        <w:adjustRightInd w:val="0"/>
        <w:spacing w:after="0" w:line="240" w:lineRule="auto"/>
        <w:jc w:val="both"/>
        <w:rPr>
          <w:rFonts w:ascii="Garamond" w:hAnsi="Garamond"/>
        </w:rPr>
      </w:pPr>
      <w:r>
        <w:rPr>
          <w:rFonts w:ascii="Garamond" w:eastAsia="Times New Roman" w:hAnsi="Garamond" w:cs="Times New Roman"/>
          <w:lang w:eastAsia="fr-FR"/>
        </w:rPr>
        <w:t>Le présent avenant est conclu</w:t>
      </w:r>
      <w:r w:rsidR="00542B7D">
        <w:rPr>
          <w:rFonts w:ascii="Garamond" w:eastAsia="Times New Roman" w:hAnsi="Garamond" w:cs="Times New Roman"/>
          <w:lang w:eastAsia="fr-FR"/>
        </w:rPr>
        <w:t xml:space="preserve"> au titre de l’année civile</w:t>
      </w:r>
      <w:r>
        <w:rPr>
          <w:rFonts w:ascii="Garamond" w:eastAsia="Times New Roman" w:hAnsi="Garamond" w:cs="Times New Roman"/>
          <w:lang w:eastAsia="fr-FR"/>
        </w:rPr>
        <w:t xml:space="preserve"> du </w:t>
      </w:r>
      <w:r w:rsidR="00542B7D">
        <w:rPr>
          <w:rFonts w:ascii="Garamond" w:eastAsia="Times New Roman" w:hAnsi="Garamond" w:cs="Times New Roman"/>
          <w:bCs/>
          <w:lang w:eastAsia="fr-FR"/>
        </w:rPr>
        <w:t>[</w:t>
      </w:r>
      <w:r w:rsidR="00542B7D">
        <w:rPr>
          <w:rFonts w:ascii="Garamond" w:eastAsia="Times New Roman" w:hAnsi="Garamond" w:cs="Times New Roman"/>
          <w:bCs/>
          <w:color w:val="FF0000"/>
          <w:lang w:eastAsia="fr-FR"/>
        </w:rPr>
        <w:t>JJ/MM/AAAA] a</w:t>
      </w:r>
      <w:r w:rsidR="00542B7D">
        <w:rPr>
          <w:rFonts w:ascii="Garamond" w:eastAsia="Times New Roman" w:hAnsi="Garamond" w:cs="Times New Roman"/>
          <w:lang w:eastAsia="fr-FR"/>
        </w:rPr>
        <w:t xml:space="preserve">u 31 décembre [AAAA] soit </w:t>
      </w:r>
      <w:r w:rsidR="0022195D" w:rsidRPr="0022195D">
        <w:rPr>
          <w:rFonts w:ascii="Garamond" w:eastAsia="Times New Roman" w:hAnsi="Garamond" w:cs="Times New Roman"/>
          <w:lang w:eastAsia="fr-FR"/>
        </w:rPr>
        <w:t xml:space="preserve">une durée de </w:t>
      </w:r>
      <w:proofErr w:type="gramStart"/>
      <w:r w:rsidR="0022195D" w:rsidRPr="0022195D">
        <w:rPr>
          <w:rFonts w:ascii="Garamond" w:eastAsia="Times New Roman" w:hAnsi="Garamond" w:cs="Times New Roman"/>
          <w:lang w:eastAsia="fr-FR"/>
        </w:rPr>
        <w:t>…….</w:t>
      </w:r>
      <w:proofErr w:type="gramEnd"/>
      <w:r w:rsidR="0022195D" w:rsidRPr="0022195D">
        <w:rPr>
          <w:rFonts w:ascii="Garamond" w:eastAsia="Times New Roman" w:hAnsi="Garamond" w:cs="Times New Roman"/>
          <w:lang w:eastAsia="fr-FR"/>
        </w:rPr>
        <w:t xml:space="preserve">. </w:t>
      </w:r>
      <w:proofErr w:type="gramStart"/>
      <w:r w:rsidR="0022195D" w:rsidRPr="0022195D">
        <w:rPr>
          <w:rFonts w:ascii="Garamond" w:eastAsia="Times New Roman" w:hAnsi="Garamond" w:cs="Times New Roman"/>
          <w:lang w:eastAsia="fr-FR"/>
        </w:rPr>
        <w:t>mois</w:t>
      </w:r>
      <w:proofErr w:type="gramEnd"/>
      <w:r w:rsidR="00542B7D">
        <w:rPr>
          <w:rFonts w:ascii="Garamond" w:eastAsia="Times New Roman" w:hAnsi="Garamond" w:cs="Times New Roman"/>
          <w:lang w:eastAsia="fr-FR"/>
        </w:rPr>
        <w:t xml:space="preserve">. </w:t>
      </w:r>
      <w:r w:rsidR="00542B7D" w:rsidRPr="001E2EE9">
        <w:rPr>
          <w:rFonts w:ascii="Garamond" w:eastAsia="Times New Roman" w:hAnsi="Garamond" w:cs="Times New Roman"/>
          <w:i/>
          <w:lang w:eastAsia="fr-FR"/>
        </w:rPr>
        <w:t>[12 mois maximum]</w:t>
      </w:r>
      <w:r w:rsidR="0022195D" w:rsidRPr="0022195D">
        <w:rPr>
          <w:rFonts w:ascii="Garamond" w:eastAsia="Times New Roman" w:hAnsi="Garamond" w:cs="Times New Roman"/>
          <w:lang w:eastAsia="fr-FR"/>
        </w:rPr>
        <w:t xml:space="preserve"> </w:t>
      </w:r>
    </w:p>
    <w:p w14:paraId="1D1C7B97" w14:textId="77777777" w:rsidR="00741BB7" w:rsidRPr="003B22B9" w:rsidRDefault="00741BB7" w:rsidP="0022195D">
      <w:pPr>
        <w:autoSpaceDE w:val="0"/>
        <w:autoSpaceDN w:val="0"/>
        <w:adjustRightInd w:val="0"/>
        <w:spacing w:after="0" w:line="240" w:lineRule="auto"/>
        <w:jc w:val="both"/>
        <w:rPr>
          <w:rFonts w:ascii="Times-Roman" w:hAnsi="Times-Roman" w:cs="Times-Roman"/>
        </w:rPr>
      </w:pPr>
    </w:p>
    <w:p w14:paraId="68BE2054" w14:textId="77777777" w:rsidR="00741BB7" w:rsidRPr="00A1774B" w:rsidRDefault="00741BB7" w:rsidP="0022195D">
      <w:pPr>
        <w:autoSpaceDE w:val="0"/>
        <w:autoSpaceDN w:val="0"/>
        <w:adjustRightInd w:val="0"/>
        <w:spacing w:after="0" w:line="240" w:lineRule="auto"/>
        <w:jc w:val="both"/>
        <w:rPr>
          <w:rFonts w:ascii="Garamond" w:hAnsi="Garamond"/>
        </w:rPr>
      </w:pPr>
    </w:p>
    <w:p w14:paraId="60EB1380" w14:textId="77777777" w:rsidR="0022195D" w:rsidRPr="0022195D" w:rsidRDefault="0022195D" w:rsidP="0022195D">
      <w:pPr>
        <w:autoSpaceDE w:val="0"/>
        <w:autoSpaceDN w:val="0"/>
        <w:adjustRightInd w:val="0"/>
        <w:spacing w:after="0" w:line="240" w:lineRule="auto"/>
        <w:jc w:val="center"/>
        <w:rPr>
          <w:rFonts w:ascii="Garamond" w:eastAsia="Times New Roman" w:hAnsi="Garamond" w:cs="Times New Roman"/>
          <w:b/>
          <w:lang w:eastAsia="fr-FR"/>
        </w:rPr>
      </w:pPr>
      <w:r w:rsidRPr="0022195D">
        <w:rPr>
          <w:rFonts w:ascii="Garamond" w:eastAsia="Times New Roman" w:hAnsi="Garamond" w:cs="Times New Roman"/>
          <w:b/>
          <w:lang w:eastAsia="fr-FR"/>
        </w:rPr>
        <w:t>ARTICLE 3</w:t>
      </w:r>
    </w:p>
    <w:p w14:paraId="3557FF4D" w14:textId="77777777" w:rsidR="00FC03FC" w:rsidRDefault="00FC03FC" w:rsidP="0022195D">
      <w:pPr>
        <w:autoSpaceDE w:val="0"/>
        <w:autoSpaceDN w:val="0"/>
        <w:adjustRightInd w:val="0"/>
        <w:spacing w:after="0" w:line="240" w:lineRule="auto"/>
        <w:jc w:val="both"/>
        <w:rPr>
          <w:rFonts w:ascii="Garamond" w:eastAsia="Times New Roman" w:hAnsi="Garamond" w:cs="Times New Roman"/>
          <w:lang w:eastAsia="fr-FR"/>
        </w:rPr>
      </w:pPr>
    </w:p>
    <w:p w14:paraId="0BE9F2BC" w14:textId="2D1C5432" w:rsidR="00ED34F0" w:rsidRDefault="00ED34F0" w:rsidP="0022195D">
      <w:pPr>
        <w:autoSpaceDE w:val="0"/>
        <w:autoSpaceDN w:val="0"/>
        <w:adjustRightInd w:val="0"/>
        <w:spacing w:after="0" w:line="240" w:lineRule="auto"/>
        <w:jc w:val="both"/>
        <w:rPr>
          <w:rFonts w:ascii="Garamond" w:eastAsia="Times New Roman" w:hAnsi="Garamond" w:cs="Times New Roman"/>
          <w:lang w:eastAsia="fr-FR"/>
        </w:rPr>
      </w:pPr>
      <w:r>
        <w:rPr>
          <w:rFonts w:ascii="Garamond" w:eastAsia="Times New Roman" w:hAnsi="Garamond" w:cs="Times New Roman"/>
          <w:lang w:eastAsia="fr-FR"/>
        </w:rPr>
        <w:t>L</w:t>
      </w:r>
      <w:r w:rsidR="0022195D" w:rsidRPr="0022195D">
        <w:rPr>
          <w:rFonts w:ascii="Garamond" w:eastAsia="Times New Roman" w:hAnsi="Garamond" w:cs="Times New Roman"/>
          <w:lang w:eastAsia="fr-FR"/>
        </w:rPr>
        <w:t xml:space="preserve">’enveloppe financière </w:t>
      </w:r>
      <w:r w:rsidRPr="0022195D">
        <w:rPr>
          <w:rFonts w:ascii="Garamond" w:eastAsia="Times New Roman" w:hAnsi="Garamond" w:cs="Times New Roman"/>
          <w:lang w:eastAsia="fr-FR"/>
        </w:rPr>
        <w:t xml:space="preserve">prévisionnelle </w:t>
      </w:r>
      <w:r>
        <w:rPr>
          <w:rFonts w:ascii="Garamond" w:eastAsia="Times New Roman" w:hAnsi="Garamond" w:cs="Times New Roman"/>
          <w:lang w:eastAsia="fr-FR"/>
        </w:rPr>
        <w:t>allouée à l’entreprise adaptée</w:t>
      </w:r>
      <w:r w:rsidR="00B93312">
        <w:rPr>
          <w:rFonts w:ascii="Garamond" w:eastAsia="Times New Roman" w:hAnsi="Garamond" w:cs="Times New Roman"/>
          <w:lang w:eastAsia="fr-FR"/>
        </w:rPr>
        <w:t xml:space="preserve"> en établissement pénitentiaire</w:t>
      </w:r>
      <w:r>
        <w:rPr>
          <w:rFonts w:ascii="Garamond" w:eastAsia="Times New Roman" w:hAnsi="Garamond" w:cs="Times New Roman"/>
          <w:lang w:eastAsia="fr-FR"/>
        </w:rPr>
        <w:t xml:space="preserve"> s’</w:t>
      </w:r>
      <w:r w:rsidR="004536FC">
        <w:rPr>
          <w:rFonts w:ascii="Garamond" w:eastAsia="Times New Roman" w:hAnsi="Garamond" w:cs="Times New Roman"/>
          <w:lang w:eastAsia="fr-FR"/>
        </w:rPr>
        <w:t>élève</w:t>
      </w:r>
      <w:r>
        <w:rPr>
          <w:rFonts w:ascii="Garamond" w:eastAsia="Times New Roman" w:hAnsi="Garamond" w:cs="Times New Roman"/>
          <w:lang w:eastAsia="fr-FR"/>
        </w:rPr>
        <w:t xml:space="preserve"> à [</w:t>
      </w:r>
      <w:proofErr w:type="gramStart"/>
      <w:r>
        <w:rPr>
          <w:rFonts w:ascii="Garamond" w:eastAsia="Times New Roman" w:hAnsi="Garamond" w:cs="Times New Roman"/>
          <w:lang w:eastAsia="fr-FR"/>
        </w:rPr>
        <w:t>…….</w:t>
      </w:r>
      <w:proofErr w:type="gramEnd"/>
      <w:r>
        <w:rPr>
          <w:rFonts w:ascii="Garamond" w:eastAsia="Times New Roman" w:hAnsi="Garamond" w:cs="Times New Roman"/>
          <w:lang w:eastAsia="fr-FR"/>
        </w:rPr>
        <w:t xml:space="preserve">] euros et est répartie entre : </w:t>
      </w:r>
    </w:p>
    <w:p w14:paraId="2911CDE5" w14:textId="46D4614D" w:rsidR="00E45690" w:rsidRDefault="00E45690" w:rsidP="00E45690">
      <w:pPr>
        <w:pStyle w:val="Paragraphedeliste"/>
        <w:numPr>
          <w:ilvl w:val="0"/>
          <w:numId w:val="1"/>
        </w:numPr>
        <w:spacing w:after="0" w:line="240" w:lineRule="auto"/>
        <w:jc w:val="both"/>
        <w:rPr>
          <w:rFonts w:ascii="Garamond" w:eastAsia="Times New Roman" w:hAnsi="Garamond" w:cs="Times New Roman"/>
          <w:lang w:eastAsia="fr-FR"/>
        </w:rPr>
      </w:pPr>
      <w:r w:rsidRPr="00E45690">
        <w:rPr>
          <w:rFonts w:ascii="Garamond" w:eastAsia="Times New Roman" w:hAnsi="Garamond" w:cs="Times New Roman"/>
          <w:lang w:eastAsia="fr-FR"/>
        </w:rPr>
        <w:t xml:space="preserve"> </w:t>
      </w:r>
      <w:proofErr w:type="gramStart"/>
      <w:r>
        <w:rPr>
          <w:rFonts w:ascii="Garamond" w:eastAsia="Times New Roman" w:hAnsi="Garamond" w:cs="Times New Roman"/>
          <w:lang w:eastAsia="fr-FR"/>
        </w:rPr>
        <w:t>un</w:t>
      </w:r>
      <w:proofErr w:type="gramEnd"/>
      <w:r>
        <w:rPr>
          <w:rFonts w:ascii="Garamond" w:eastAsia="Times New Roman" w:hAnsi="Garamond" w:cs="Times New Roman"/>
          <w:lang w:eastAsia="fr-FR"/>
        </w:rPr>
        <w:t xml:space="preserve"> montant de [………] euros, alloué au financement des aides au poste.  </w:t>
      </w:r>
    </w:p>
    <w:p w14:paraId="2B149B7D" w14:textId="77777777" w:rsidR="00E45690" w:rsidRDefault="00E45690" w:rsidP="00E45690">
      <w:pPr>
        <w:spacing w:after="0" w:line="240" w:lineRule="auto"/>
        <w:jc w:val="both"/>
        <w:rPr>
          <w:rFonts w:ascii="Garamond" w:eastAsia="Times New Roman" w:hAnsi="Garamond" w:cs="Times New Roman"/>
          <w:lang w:eastAsia="fr-FR"/>
        </w:rPr>
      </w:pPr>
    </w:p>
    <w:p w14:paraId="509DE752" w14:textId="77777777" w:rsidR="00E45690" w:rsidRDefault="00E45690" w:rsidP="00E45690">
      <w:pPr>
        <w:spacing w:after="0" w:line="240" w:lineRule="auto"/>
        <w:jc w:val="both"/>
        <w:rPr>
          <w:rFonts w:ascii="Garamond" w:eastAsia="Times New Roman" w:hAnsi="Garamond" w:cs="Times New Roman"/>
          <w:lang w:eastAsia="fr-FR"/>
        </w:rPr>
      </w:pPr>
      <w:r w:rsidRPr="00FE6E3D">
        <w:rPr>
          <w:rFonts w:ascii="Garamond" w:eastAsia="Times New Roman" w:hAnsi="Garamond" w:cs="Times New Roman"/>
          <w:lang w:eastAsia="fr-FR"/>
        </w:rPr>
        <w:t xml:space="preserve">Cette enveloppe financière prévisionnelle représente une capacité à </w:t>
      </w:r>
      <w:r>
        <w:rPr>
          <w:rFonts w:ascii="Garamond" w:eastAsia="Times New Roman" w:hAnsi="Garamond" w:cs="Times New Roman"/>
          <w:lang w:eastAsia="fr-FR"/>
        </w:rPr>
        <w:t>financer</w:t>
      </w:r>
      <w:r w:rsidRPr="00FE6E3D">
        <w:rPr>
          <w:rFonts w:ascii="Garamond" w:eastAsia="Times New Roman" w:hAnsi="Garamond" w:cs="Times New Roman"/>
          <w:lang w:eastAsia="fr-FR"/>
        </w:rPr>
        <w:t xml:space="preserve"> entre […] et […] équivalents temps plein.</w:t>
      </w:r>
    </w:p>
    <w:p w14:paraId="54C0179E" w14:textId="77777777" w:rsidR="00E45690" w:rsidRPr="00FE6E3D" w:rsidRDefault="00E45690" w:rsidP="00E45690">
      <w:pPr>
        <w:spacing w:after="0" w:line="240" w:lineRule="auto"/>
        <w:jc w:val="both"/>
        <w:rPr>
          <w:rFonts w:ascii="Garamond" w:eastAsia="Times New Roman" w:hAnsi="Garamond" w:cs="Times New Roman"/>
          <w:lang w:eastAsia="fr-FR"/>
        </w:rPr>
      </w:pPr>
    </w:p>
    <w:p w14:paraId="60E08ABE" w14:textId="48649735" w:rsidR="00281445" w:rsidRDefault="00281445" w:rsidP="005E5E86">
      <w:pPr>
        <w:autoSpaceDE w:val="0"/>
        <w:autoSpaceDN w:val="0"/>
        <w:adjustRightInd w:val="0"/>
        <w:spacing w:after="0" w:line="240" w:lineRule="auto"/>
        <w:jc w:val="both"/>
        <w:rPr>
          <w:rFonts w:ascii="Garamond" w:eastAsia="Times New Roman" w:hAnsi="Garamond" w:cs="Times New Roman"/>
          <w:lang w:eastAsia="fr-FR"/>
        </w:rPr>
      </w:pPr>
      <w:r>
        <w:rPr>
          <w:rFonts w:ascii="Garamond" w:eastAsia="Times New Roman" w:hAnsi="Garamond" w:cs="Times New Roman"/>
          <w:lang w:eastAsia="fr-FR"/>
        </w:rPr>
        <w:t xml:space="preserve">En cours d’année, l’enveloppe financière allouée peut être révisée à la hausse </w:t>
      </w:r>
      <w:r w:rsidR="00EB13E0">
        <w:rPr>
          <w:rFonts w:ascii="Garamond" w:eastAsia="Times New Roman" w:hAnsi="Garamond" w:cs="Times New Roman"/>
          <w:lang w:eastAsia="fr-FR"/>
        </w:rPr>
        <w:t xml:space="preserve">sans excéder 15 ETP </w:t>
      </w:r>
      <w:r>
        <w:rPr>
          <w:rFonts w:ascii="Garamond" w:eastAsia="Times New Roman" w:hAnsi="Garamond" w:cs="Times New Roman"/>
          <w:lang w:eastAsia="fr-FR"/>
        </w:rPr>
        <w:t xml:space="preserve">ou </w:t>
      </w:r>
      <w:r w:rsidR="00EB13E0">
        <w:rPr>
          <w:rFonts w:ascii="Garamond" w:eastAsia="Times New Roman" w:hAnsi="Garamond" w:cs="Times New Roman"/>
          <w:lang w:eastAsia="fr-FR"/>
        </w:rPr>
        <w:t xml:space="preserve">à </w:t>
      </w:r>
      <w:r>
        <w:rPr>
          <w:rFonts w:ascii="Garamond" w:eastAsia="Times New Roman" w:hAnsi="Garamond" w:cs="Times New Roman"/>
          <w:lang w:eastAsia="fr-FR"/>
        </w:rPr>
        <w:t>la baisse par voie d’avenant.</w:t>
      </w:r>
    </w:p>
    <w:p w14:paraId="21378559" w14:textId="77777777" w:rsidR="00077855" w:rsidRDefault="00077855" w:rsidP="00601738">
      <w:pPr>
        <w:pStyle w:val="Paragraphedeliste"/>
        <w:autoSpaceDE w:val="0"/>
        <w:autoSpaceDN w:val="0"/>
        <w:adjustRightInd w:val="0"/>
        <w:spacing w:after="0" w:line="240" w:lineRule="auto"/>
        <w:jc w:val="both"/>
        <w:rPr>
          <w:rFonts w:ascii="Garamond" w:eastAsia="Times New Roman" w:hAnsi="Garamond" w:cs="Times New Roman"/>
          <w:lang w:eastAsia="fr-FR"/>
        </w:rPr>
      </w:pPr>
    </w:p>
    <w:p w14:paraId="220C7757" w14:textId="77777777" w:rsidR="0022195D" w:rsidRPr="00FC03FC" w:rsidRDefault="0022195D" w:rsidP="00FC03FC">
      <w:pPr>
        <w:autoSpaceDE w:val="0"/>
        <w:autoSpaceDN w:val="0"/>
        <w:adjustRightInd w:val="0"/>
        <w:spacing w:after="0" w:line="240" w:lineRule="auto"/>
        <w:jc w:val="center"/>
        <w:rPr>
          <w:rFonts w:ascii="Garamond" w:eastAsia="Times New Roman" w:hAnsi="Garamond" w:cs="Times New Roman"/>
          <w:b/>
          <w:lang w:eastAsia="fr-FR"/>
        </w:rPr>
      </w:pPr>
      <w:r w:rsidRPr="00FC03FC">
        <w:rPr>
          <w:rFonts w:ascii="Garamond" w:eastAsia="Times New Roman" w:hAnsi="Garamond" w:cs="Times New Roman"/>
          <w:b/>
          <w:lang w:eastAsia="fr-FR"/>
        </w:rPr>
        <w:t>ARTICLE 4</w:t>
      </w:r>
    </w:p>
    <w:p w14:paraId="534B1886" w14:textId="77777777" w:rsidR="00FC03FC" w:rsidRDefault="00FC03FC" w:rsidP="0022195D">
      <w:pPr>
        <w:autoSpaceDE w:val="0"/>
        <w:autoSpaceDN w:val="0"/>
        <w:adjustRightInd w:val="0"/>
        <w:spacing w:after="0" w:line="240" w:lineRule="auto"/>
        <w:rPr>
          <w:rFonts w:ascii="Times-Bold" w:hAnsi="Times-Bold" w:cs="Times-Bold"/>
          <w:b/>
          <w:bCs/>
        </w:rPr>
      </w:pPr>
    </w:p>
    <w:p w14:paraId="02F8B74F" w14:textId="77777777" w:rsidR="0022195D" w:rsidRDefault="00DF6CBE" w:rsidP="00FC03FC">
      <w:pPr>
        <w:autoSpaceDE w:val="0"/>
        <w:autoSpaceDN w:val="0"/>
        <w:adjustRightInd w:val="0"/>
        <w:spacing w:after="0" w:line="240" w:lineRule="auto"/>
        <w:jc w:val="both"/>
        <w:rPr>
          <w:rFonts w:ascii="Garamond" w:eastAsia="Times New Roman" w:hAnsi="Garamond" w:cs="Times New Roman"/>
          <w:lang w:eastAsia="fr-FR"/>
        </w:rPr>
      </w:pPr>
      <w:r w:rsidRPr="0078297D">
        <w:rPr>
          <w:rFonts w:ascii="Garamond" w:eastAsia="Times New Roman" w:hAnsi="Garamond" w:cs="Times New Roman"/>
          <w:lang w:eastAsia="fr-FR"/>
        </w:rPr>
        <w:t>Sous réserve de l’inscription des crédits en loi de finances</w:t>
      </w:r>
      <w:r>
        <w:rPr>
          <w:rFonts w:ascii="Garamond" w:eastAsia="Times New Roman" w:hAnsi="Garamond" w:cs="Times New Roman"/>
          <w:lang w:eastAsia="fr-FR"/>
        </w:rPr>
        <w:t>, l</w:t>
      </w:r>
      <w:r w:rsidR="0022195D" w:rsidRPr="00FC03FC">
        <w:rPr>
          <w:rFonts w:ascii="Garamond" w:eastAsia="Times New Roman" w:hAnsi="Garamond" w:cs="Times New Roman"/>
          <w:lang w:eastAsia="fr-FR"/>
        </w:rPr>
        <w:t>a contribution de l’Etat au titre de</w:t>
      </w:r>
      <w:r w:rsidR="00E45690">
        <w:rPr>
          <w:rFonts w:ascii="Garamond" w:eastAsia="Times New Roman" w:hAnsi="Garamond" w:cs="Times New Roman"/>
          <w:lang w:eastAsia="fr-FR"/>
        </w:rPr>
        <w:t>s aides aux entreprises adaptées</w:t>
      </w:r>
      <w:r w:rsidR="0022195D" w:rsidRPr="00FC03FC">
        <w:rPr>
          <w:rFonts w:ascii="Garamond" w:eastAsia="Times New Roman" w:hAnsi="Garamond" w:cs="Times New Roman"/>
          <w:lang w:eastAsia="fr-FR"/>
        </w:rPr>
        <w:t xml:space="preserve"> est imputée sur le Programme 102 « Accès et</w:t>
      </w:r>
      <w:r w:rsidR="00FC03FC">
        <w:rPr>
          <w:rFonts w:ascii="Garamond" w:eastAsia="Times New Roman" w:hAnsi="Garamond" w:cs="Times New Roman"/>
          <w:lang w:eastAsia="fr-FR"/>
        </w:rPr>
        <w:t xml:space="preserve"> </w:t>
      </w:r>
      <w:r w:rsidR="0022195D" w:rsidRPr="00FC03FC">
        <w:rPr>
          <w:rFonts w:ascii="Garamond" w:eastAsia="Times New Roman" w:hAnsi="Garamond" w:cs="Times New Roman"/>
          <w:lang w:eastAsia="fr-FR"/>
        </w:rPr>
        <w:t>retour à l’emploi » de la Mission « Travail et emploi » Action 02 et sous action</w:t>
      </w:r>
      <w:r w:rsidR="00FC03FC">
        <w:rPr>
          <w:rFonts w:ascii="Garamond" w:eastAsia="Times New Roman" w:hAnsi="Garamond" w:cs="Times New Roman"/>
          <w:lang w:eastAsia="fr-FR"/>
        </w:rPr>
        <w:t xml:space="preserve"> </w:t>
      </w:r>
      <w:r w:rsidR="0022195D" w:rsidRPr="00FC03FC">
        <w:rPr>
          <w:rFonts w:ascii="Garamond" w:eastAsia="Times New Roman" w:hAnsi="Garamond" w:cs="Times New Roman"/>
          <w:lang w:eastAsia="fr-FR"/>
        </w:rPr>
        <w:t xml:space="preserve">02 « Accompagnement des publics les plus en difficultés » du ministère </w:t>
      </w:r>
      <w:r w:rsidR="00FC03FC">
        <w:rPr>
          <w:rFonts w:ascii="Garamond" w:eastAsia="Times New Roman" w:hAnsi="Garamond" w:cs="Times New Roman"/>
          <w:lang w:eastAsia="fr-FR"/>
        </w:rPr>
        <w:t>du travail</w:t>
      </w:r>
      <w:r w:rsidR="0022195D" w:rsidRPr="00FC03FC">
        <w:rPr>
          <w:rFonts w:ascii="Garamond" w:eastAsia="Times New Roman" w:hAnsi="Garamond" w:cs="Times New Roman"/>
          <w:lang w:eastAsia="fr-FR"/>
        </w:rPr>
        <w:t>.</w:t>
      </w:r>
    </w:p>
    <w:p w14:paraId="1A9CF106" w14:textId="77777777" w:rsidR="00CF0AD0" w:rsidRDefault="00CF0AD0" w:rsidP="00FC03FC">
      <w:pPr>
        <w:autoSpaceDE w:val="0"/>
        <w:autoSpaceDN w:val="0"/>
        <w:adjustRightInd w:val="0"/>
        <w:spacing w:after="0" w:line="240" w:lineRule="auto"/>
        <w:jc w:val="both"/>
        <w:rPr>
          <w:rFonts w:ascii="Garamond" w:eastAsia="Times New Roman" w:hAnsi="Garamond" w:cs="Times New Roman"/>
          <w:lang w:eastAsia="fr-FR"/>
        </w:rPr>
      </w:pPr>
    </w:p>
    <w:p w14:paraId="115A1B11" w14:textId="4DC584B8" w:rsidR="00A22BD6" w:rsidRDefault="00153781" w:rsidP="00FE531D">
      <w:pPr>
        <w:spacing w:after="0" w:line="240" w:lineRule="auto"/>
        <w:jc w:val="both"/>
        <w:rPr>
          <w:rFonts w:ascii="Garamond" w:eastAsia="Times New Roman" w:hAnsi="Garamond" w:cs="Times New Roman"/>
          <w:lang w:eastAsia="fr-FR"/>
        </w:rPr>
      </w:pPr>
      <w:r>
        <w:rPr>
          <w:rFonts w:ascii="Garamond" w:eastAsia="Times New Roman" w:hAnsi="Garamond" w:cs="Times New Roman"/>
          <w:lang w:eastAsia="fr-FR"/>
        </w:rPr>
        <w:t>L’aide mentionnée à l’article R</w:t>
      </w:r>
      <w:r w:rsidR="00F20551">
        <w:rPr>
          <w:rFonts w:ascii="Garamond" w:eastAsia="Times New Roman" w:hAnsi="Garamond" w:cs="Times New Roman"/>
          <w:lang w:eastAsia="fr-FR"/>
        </w:rPr>
        <w:t>.</w:t>
      </w:r>
      <w:r>
        <w:rPr>
          <w:rFonts w:ascii="Garamond" w:eastAsia="Times New Roman" w:hAnsi="Garamond" w:cs="Times New Roman"/>
          <w:lang w:eastAsia="fr-FR"/>
        </w:rPr>
        <w:t xml:space="preserve">5213-76 du code du travail est </w:t>
      </w:r>
      <w:r w:rsidRPr="00F478DE">
        <w:rPr>
          <w:rFonts w:ascii="Garamond" w:eastAsia="Times New Roman" w:hAnsi="Garamond" w:cs="Times New Roman"/>
          <w:lang w:eastAsia="fr-FR"/>
        </w:rPr>
        <w:t>une subvention salariale forfaitaire contribuant à compenser « les conséquences du handicap et des actions engagées liées à l’emploi de travailleurs reconnus handicapés</w:t>
      </w:r>
      <w:r>
        <w:rPr>
          <w:rFonts w:ascii="Garamond" w:eastAsia="Times New Roman" w:hAnsi="Garamond" w:cs="Times New Roman"/>
          <w:lang w:eastAsia="fr-FR"/>
        </w:rPr>
        <w:t xml:space="preserve"> </w:t>
      </w:r>
      <w:r w:rsidRPr="00F478DE">
        <w:rPr>
          <w:rFonts w:ascii="Garamond" w:eastAsia="Times New Roman" w:hAnsi="Garamond" w:cs="Times New Roman"/>
          <w:lang w:eastAsia="fr-FR"/>
        </w:rPr>
        <w:t xml:space="preserve">». </w:t>
      </w:r>
    </w:p>
    <w:p w14:paraId="12F13CD5" w14:textId="77777777" w:rsidR="00A22BD6" w:rsidRDefault="00A22BD6" w:rsidP="00FE531D">
      <w:pPr>
        <w:spacing w:after="0" w:line="240" w:lineRule="auto"/>
        <w:jc w:val="both"/>
        <w:rPr>
          <w:rFonts w:ascii="Garamond" w:eastAsia="Times New Roman" w:hAnsi="Garamond" w:cs="Times New Roman"/>
          <w:lang w:eastAsia="fr-FR"/>
        </w:rPr>
      </w:pPr>
    </w:p>
    <w:p w14:paraId="11D723D0" w14:textId="2D8176CA" w:rsidR="00FE531D" w:rsidRPr="00EE30C1" w:rsidRDefault="00FE531D" w:rsidP="00FE531D">
      <w:pPr>
        <w:spacing w:after="0" w:line="240" w:lineRule="auto"/>
        <w:jc w:val="both"/>
        <w:rPr>
          <w:rFonts w:ascii="Garamond" w:eastAsia="Times New Roman" w:hAnsi="Garamond" w:cs="Times New Roman"/>
          <w:lang w:eastAsia="fr-FR"/>
        </w:rPr>
      </w:pPr>
      <w:r>
        <w:rPr>
          <w:rFonts w:ascii="Garamond" w:eastAsia="Times New Roman" w:hAnsi="Garamond" w:cs="Times New Roman"/>
          <w:lang w:eastAsia="fr-FR"/>
        </w:rPr>
        <w:t>Ce</w:t>
      </w:r>
      <w:r w:rsidR="00153781">
        <w:rPr>
          <w:rFonts w:ascii="Garamond" w:eastAsia="Times New Roman" w:hAnsi="Garamond" w:cs="Times New Roman"/>
          <w:lang w:eastAsia="fr-FR"/>
        </w:rPr>
        <w:t xml:space="preserve">s </w:t>
      </w:r>
      <w:r w:rsidRPr="00EE30C1">
        <w:rPr>
          <w:rFonts w:ascii="Garamond" w:eastAsia="Times New Roman" w:hAnsi="Garamond" w:cs="Times New Roman"/>
          <w:lang w:eastAsia="fr-FR"/>
        </w:rPr>
        <w:t>aide</w:t>
      </w:r>
      <w:r w:rsidR="00153781">
        <w:rPr>
          <w:rFonts w:ascii="Garamond" w:eastAsia="Times New Roman" w:hAnsi="Garamond" w:cs="Times New Roman"/>
          <w:lang w:eastAsia="fr-FR"/>
        </w:rPr>
        <w:t>s</w:t>
      </w:r>
      <w:r w:rsidRPr="00EE30C1">
        <w:rPr>
          <w:rFonts w:ascii="Garamond" w:eastAsia="Times New Roman" w:hAnsi="Garamond" w:cs="Times New Roman"/>
          <w:lang w:eastAsia="fr-FR"/>
        </w:rPr>
        <w:t xml:space="preserve"> </w:t>
      </w:r>
      <w:r w:rsidR="00153781">
        <w:rPr>
          <w:rFonts w:ascii="Garamond" w:eastAsia="Times New Roman" w:hAnsi="Garamond" w:cs="Times New Roman"/>
          <w:lang w:eastAsia="fr-FR"/>
        </w:rPr>
        <w:t xml:space="preserve">sont </w:t>
      </w:r>
      <w:r>
        <w:rPr>
          <w:rFonts w:ascii="Garamond" w:eastAsia="Times New Roman" w:hAnsi="Garamond" w:cs="Times New Roman"/>
          <w:lang w:eastAsia="fr-FR"/>
        </w:rPr>
        <w:t>allouée</w:t>
      </w:r>
      <w:r w:rsidR="00153781">
        <w:rPr>
          <w:rFonts w:ascii="Garamond" w:eastAsia="Times New Roman" w:hAnsi="Garamond" w:cs="Times New Roman"/>
          <w:lang w:eastAsia="fr-FR"/>
        </w:rPr>
        <w:t>s</w:t>
      </w:r>
      <w:r>
        <w:rPr>
          <w:rFonts w:ascii="Garamond" w:eastAsia="Times New Roman" w:hAnsi="Garamond" w:cs="Times New Roman"/>
          <w:lang w:eastAsia="fr-FR"/>
        </w:rPr>
        <w:t xml:space="preserve"> sur la base </w:t>
      </w:r>
      <w:r w:rsidRPr="00EE30C1">
        <w:rPr>
          <w:rFonts w:ascii="Garamond" w:eastAsia="Times New Roman" w:hAnsi="Garamond" w:cs="Times New Roman"/>
          <w:lang w:eastAsia="fr-FR"/>
        </w:rPr>
        <w:t>du régime cadre exempté de notification N° SA.40208 relatif aux aides en faveur de l’emploi des travailleurs défavorisés et des travailleurs handicapés</w:t>
      </w:r>
      <w:r>
        <w:rPr>
          <w:rFonts w:ascii="Garamond" w:eastAsia="Times New Roman" w:hAnsi="Garamond" w:cs="Times New Roman"/>
          <w:lang w:eastAsia="fr-FR"/>
        </w:rPr>
        <w:t>, adopté sur la base du règlement général d’exemption par catégorie n°651/2014 de la Commission européenne, publié au JOUE du 26 juin 2014 tel que modifié par le règlement 2017/1084 du 14 juin 2017 publié au JOUE du 20 juin 2017.</w:t>
      </w:r>
    </w:p>
    <w:p w14:paraId="0585A8A0" w14:textId="77777777" w:rsidR="00FE531D" w:rsidRDefault="00FE531D" w:rsidP="00FE531D">
      <w:pPr>
        <w:spacing w:after="0" w:line="240" w:lineRule="auto"/>
        <w:jc w:val="both"/>
        <w:rPr>
          <w:rFonts w:ascii="Garamond" w:eastAsia="Times New Roman" w:hAnsi="Garamond" w:cs="Times New Roman"/>
          <w:lang w:eastAsia="fr-FR"/>
        </w:rPr>
      </w:pPr>
    </w:p>
    <w:p w14:paraId="73A2AF3B" w14:textId="5AFD7C2E" w:rsidR="00FE531D" w:rsidRDefault="00777258" w:rsidP="00FE531D">
      <w:pPr>
        <w:spacing w:after="0" w:line="240" w:lineRule="auto"/>
        <w:jc w:val="both"/>
        <w:rPr>
          <w:rFonts w:ascii="Garamond" w:eastAsia="Times New Roman" w:hAnsi="Garamond" w:cs="Times New Roman"/>
          <w:b/>
          <w:lang w:eastAsia="fr-FR"/>
        </w:rPr>
      </w:pPr>
      <w:r>
        <w:rPr>
          <w:rFonts w:ascii="Garamond" w:eastAsia="Times New Roman" w:hAnsi="Garamond" w:cs="Times New Roman"/>
          <w:lang w:eastAsia="fr-FR"/>
        </w:rPr>
        <w:t>L’entreprise adaptée</w:t>
      </w:r>
      <w:r w:rsidR="00B93312">
        <w:rPr>
          <w:rFonts w:ascii="Garamond" w:eastAsia="Times New Roman" w:hAnsi="Garamond" w:cs="Times New Roman"/>
          <w:lang w:eastAsia="fr-FR"/>
        </w:rPr>
        <w:t xml:space="preserve"> en établissement pénitentiaire</w:t>
      </w:r>
      <w:r w:rsidR="00FE531D" w:rsidRPr="00EE30C1">
        <w:rPr>
          <w:rFonts w:ascii="Garamond" w:eastAsia="Times New Roman" w:hAnsi="Garamond" w:cs="Times New Roman"/>
          <w:lang w:eastAsia="fr-FR"/>
        </w:rPr>
        <w:t xml:space="preserve"> </w:t>
      </w:r>
      <w:r w:rsidRPr="00EE30C1">
        <w:rPr>
          <w:rFonts w:ascii="Garamond" w:eastAsia="Times New Roman" w:hAnsi="Garamond" w:cs="Times New Roman"/>
          <w:lang w:eastAsia="fr-FR"/>
        </w:rPr>
        <w:t>d</w:t>
      </w:r>
      <w:r>
        <w:rPr>
          <w:rFonts w:ascii="Garamond" w:eastAsia="Times New Roman" w:hAnsi="Garamond" w:cs="Times New Roman"/>
          <w:lang w:eastAsia="fr-FR"/>
        </w:rPr>
        <w:t>oit</w:t>
      </w:r>
      <w:r w:rsidRPr="00EE30C1">
        <w:rPr>
          <w:rFonts w:ascii="Garamond" w:eastAsia="Times New Roman" w:hAnsi="Garamond" w:cs="Times New Roman"/>
          <w:lang w:eastAsia="fr-FR"/>
        </w:rPr>
        <w:t xml:space="preserve"> </w:t>
      </w:r>
      <w:r w:rsidR="00FE531D" w:rsidRPr="00EE30C1">
        <w:rPr>
          <w:rFonts w:ascii="Garamond" w:eastAsia="Times New Roman" w:hAnsi="Garamond" w:cs="Times New Roman"/>
          <w:lang w:eastAsia="fr-FR"/>
        </w:rPr>
        <w:t>être en mesure de justifier et démontrer que l’aide perçue contribue à couvrir les coûts dits « admissibles »</w:t>
      </w:r>
      <w:r w:rsidR="00FE531D">
        <w:rPr>
          <w:rFonts w:ascii="Garamond" w:eastAsia="Times New Roman" w:hAnsi="Garamond" w:cs="Times New Roman"/>
          <w:lang w:eastAsia="fr-FR"/>
        </w:rPr>
        <w:t>.</w:t>
      </w:r>
    </w:p>
    <w:p w14:paraId="4329519C" w14:textId="77777777" w:rsidR="004536FC" w:rsidRDefault="004536FC" w:rsidP="00CF0AD0">
      <w:pPr>
        <w:spacing w:after="0" w:line="240" w:lineRule="auto"/>
        <w:jc w:val="both"/>
        <w:rPr>
          <w:rFonts w:ascii="Garamond" w:eastAsia="Times New Roman" w:hAnsi="Garamond" w:cs="Times New Roman"/>
          <w:lang w:eastAsia="fr-FR"/>
        </w:rPr>
      </w:pPr>
    </w:p>
    <w:p w14:paraId="232CAC29" w14:textId="5248480B" w:rsidR="00FC03FC" w:rsidRDefault="00FC03FC" w:rsidP="00FC03FC">
      <w:pPr>
        <w:autoSpaceDE w:val="0"/>
        <w:autoSpaceDN w:val="0"/>
        <w:adjustRightInd w:val="0"/>
        <w:spacing w:after="0" w:line="240" w:lineRule="auto"/>
        <w:jc w:val="both"/>
        <w:rPr>
          <w:rFonts w:ascii="Garamond" w:eastAsia="Times New Roman" w:hAnsi="Garamond" w:cs="Times New Roman"/>
          <w:lang w:eastAsia="fr-FR"/>
        </w:rPr>
      </w:pPr>
    </w:p>
    <w:p w14:paraId="3A00ABE2" w14:textId="77777777" w:rsidR="00A22BD6" w:rsidRPr="00FC03FC" w:rsidRDefault="00A22BD6" w:rsidP="00FC03FC">
      <w:pPr>
        <w:autoSpaceDE w:val="0"/>
        <w:autoSpaceDN w:val="0"/>
        <w:adjustRightInd w:val="0"/>
        <w:spacing w:after="0" w:line="240" w:lineRule="auto"/>
        <w:jc w:val="both"/>
        <w:rPr>
          <w:rFonts w:ascii="Garamond" w:eastAsia="Times New Roman" w:hAnsi="Garamond" w:cs="Times New Roman"/>
          <w:lang w:eastAsia="fr-FR"/>
        </w:rPr>
      </w:pPr>
    </w:p>
    <w:p w14:paraId="03D5563F" w14:textId="77777777" w:rsidR="0022195D" w:rsidRDefault="0022195D" w:rsidP="00FC03FC">
      <w:pPr>
        <w:autoSpaceDE w:val="0"/>
        <w:autoSpaceDN w:val="0"/>
        <w:adjustRightInd w:val="0"/>
        <w:spacing w:after="0" w:line="240" w:lineRule="auto"/>
        <w:jc w:val="center"/>
        <w:rPr>
          <w:rFonts w:ascii="Garamond" w:eastAsia="Times New Roman" w:hAnsi="Garamond" w:cs="Times New Roman"/>
          <w:b/>
          <w:lang w:eastAsia="fr-FR"/>
        </w:rPr>
      </w:pPr>
      <w:r w:rsidRPr="00FC03FC">
        <w:rPr>
          <w:rFonts w:ascii="Garamond" w:eastAsia="Times New Roman" w:hAnsi="Garamond" w:cs="Times New Roman"/>
          <w:b/>
          <w:lang w:eastAsia="fr-FR"/>
        </w:rPr>
        <w:t xml:space="preserve">ARTICLE </w:t>
      </w:r>
      <w:r w:rsidR="00FC03FC">
        <w:rPr>
          <w:rFonts w:ascii="Garamond" w:eastAsia="Times New Roman" w:hAnsi="Garamond" w:cs="Times New Roman"/>
          <w:b/>
          <w:lang w:eastAsia="fr-FR"/>
        </w:rPr>
        <w:t>5</w:t>
      </w:r>
    </w:p>
    <w:p w14:paraId="2A5A6EF4" w14:textId="77777777" w:rsidR="00741BB7" w:rsidRPr="00FC03FC" w:rsidRDefault="00741BB7" w:rsidP="00FC03FC">
      <w:pPr>
        <w:autoSpaceDE w:val="0"/>
        <w:autoSpaceDN w:val="0"/>
        <w:adjustRightInd w:val="0"/>
        <w:spacing w:after="0" w:line="240" w:lineRule="auto"/>
        <w:jc w:val="center"/>
        <w:rPr>
          <w:rFonts w:ascii="Garamond" w:eastAsia="Times New Roman" w:hAnsi="Garamond" w:cs="Times New Roman"/>
          <w:b/>
          <w:lang w:eastAsia="fr-FR"/>
        </w:rPr>
      </w:pPr>
    </w:p>
    <w:p w14:paraId="6A5F45BA" w14:textId="271AAD1F" w:rsidR="00FC03FC" w:rsidRPr="00FC03FC" w:rsidRDefault="00FC03FC" w:rsidP="00FC03FC">
      <w:pPr>
        <w:autoSpaceDE w:val="0"/>
        <w:autoSpaceDN w:val="0"/>
        <w:adjustRightInd w:val="0"/>
        <w:spacing w:after="0" w:line="240" w:lineRule="auto"/>
        <w:jc w:val="both"/>
        <w:rPr>
          <w:rFonts w:ascii="Garamond" w:eastAsia="Times New Roman" w:hAnsi="Garamond" w:cs="Times New Roman"/>
          <w:lang w:eastAsia="fr-FR"/>
        </w:rPr>
      </w:pPr>
      <w:r w:rsidRPr="00FC03FC">
        <w:rPr>
          <w:rFonts w:ascii="Garamond" w:eastAsia="Times New Roman" w:hAnsi="Garamond" w:cs="Times New Roman"/>
          <w:lang w:eastAsia="fr-FR"/>
        </w:rPr>
        <w:t xml:space="preserve">L’aide est versée au </w:t>
      </w:r>
      <w:r w:rsidR="005833AC">
        <w:rPr>
          <w:rFonts w:ascii="Garamond" w:eastAsia="Times New Roman" w:hAnsi="Garamond" w:cs="Times New Roman"/>
          <w:lang w:eastAsia="fr-FR"/>
        </w:rPr>
        <w:t xml:space="preserve">bénéfice </w:t>
      </w:r>
      <w:r w:rsidRPr="00FC03FC">
        <w:rPr>
          <w:rFonts w:ascii="Garamond" w:eastAsia="Times New Roman" w:hAnsi="Garamond" w:cs="Times New Roman"/>
          <w:lang w:eastAsia="fr-FR"/>
        </w:rPr>
        <w:t xml:space="preserve">de l’entreprise adaptée par </w:t>
      </w:r>
      <w:r w:rsidR="004536FC" w:rsidRPr="00FC03FC">
        <w:rPr>
          <w:rFonts w:ascii="Garamond" w:eastAsia="Times New Roman" w:hAnsi="Garamond" w:cs="Times New Roman"/>
          <w:lang w:eastAsia="fr-FR"/>
        </w:rPr>
        <w:t>l’</w:t>
      </w:r>
      <w:r w:rsidR="004536FC">
        <w:rPr>
          <w:rFonts w:ascii="Garamond" w:eastAsia="Times New Roman" w:hAnsi="Garamond" w:cs="Times New Roman"/>
          <w:lang w:eastAsia="fr-FR"/>
        </w:rPr>
        <w:t>A</w:t>
      </w:r>
      <w:r w:rsidR="004536FC" w:rsidRPr="00FC03FC">
        <w:rPr>
          <w:rFonts w:ascii="Garamond" w:eastAsia="Times New Roman" w:hAnsi="Garamond" w:cs="Times New Roman"/>
          <w:lang w:eastAsia="fr-FR"/>
        </w:rPr>
        <w:t xml:space="preserve">gence </w:t>
      </w:r>
      <w:r w:rsidRPr="00FC03FC">
        <w:rPr>
          <w:rFonts w:ascii="Garamond" w:eastAsia="Times New Roman" w:hAnsi="Garamond" w:cs="Times New Roman"/>
          <w:lang w:eastAsia="fr-FR"/>
        </w:rPr>
        <w:t xml:space="preserve">de </w:t>
      </w:r>
      <w:r w:rsidR="00CF0AD0">
        <w:rPr>
          <w:rFonts w:ascii="Garamond" w:eastAsia="Times New Roman" w:hAnsi="Garamond" w:cs="Times New Roman"/>
          <w:lang w:eastAsia="fr-FR"/>
        </w:rPr>
        <w:t>s</w:t>
      </w:r>
      <w:r w:rsidR="00CF0AD0" w:rsidRPr="00FC03FC">
        <w:rPr>
          <w:rFonts w:ascii="Garamond" w:eastAsia="Times New Roman" w:hAnsi="Garamond" w:cs="Times New Roman"/>
          <w:lang w:eastAsia="fr-FR"/>
        </w:rPr>
        <w:t xml:space="preserve">ervices </w:t>
      </w:r>
      <w:r w:rsidRPr="00FC03FC">
        <w:rPr>
          <w:rFonts w:ascii="Garamond" w:eastAsia="Times New Roman" w:hAnsi="Garamond" w:cs="Times New Roman"/>
          <w:lang w:eastAsia="fr-FR"/>
        </w:rPr>
        <w:t xml:space="preserve">et de </w:t>
      </w:r>
      <w:r w:rsidR="00CF0AD0">
        <w:rPr>
          <w:rFonts w:ascii="Garamond" w:eastAsia="Times New Roman" w:hAnsi="Garamond" w:cs="Times New Roman"/>
          <w:lang w:eastAsia="fr-FR"/>
        </w:rPr>
        <w:t>p</w:t>
      </w:r>
      <w:r w:rsidR="00CF0AD0" w:rsidRPr="00FC03FC">
        <w:rPr>
          <w:rFonts w:ascii="Garamond" w:eastAsia="Times New Roman" w:hAnsi="Garamond" w:cs="Times New Roman"/>
          <w:lang w:eastAsia="fr-FR"/>
        </w:rPr>
        <w:t xml:space="preserve">aiement </w:t>
      </w:r>
      <w:r w:rsidRPr="00FC03FC">
        <w:rPr>
          <w:rFonts w:ascii="Garamond" w:eastAsia="Times New Roman" w:hAnsi="Garamond" w:cs="Times New Roman"/>
          <w:lang w:eastAsia="fr-FR"/>
        </w:rPr>
        <w:t>(ASP) selon les modalités suivantes :</w:t>
      </w:r>
    </w:p>
    <w:p w14:paraId="6402EE86" w14:textId="77777777" w:rsidR="00FC03FC" w:rsidRPr="00FC03FC" w:rsidRDefault="00FC03FC" w:rsidP="00FC03FC">
      <w:pPr>
        <w:autoSpaceDE w:val="0"/>
        <w:autoSpaceDN w:val="0"/>
        <w:adjustRightInd w:val="0"/>
        <w:spacing w:after="0" w:line="240" w:lineRule="auto"/>
        <w:jc w:val="both"/>
        <w:rPr>
          <w:rFonts w:ascii="Garamond" w:eastAsia="Times New Roman" w:hAnsi="Garamond" w:cs="Times New Roman"/>
          <w:lang w:eastAsia="fr-FR"/>
        </w:rPr>
      </w:pPr>
    </w:p>
    <w:p w14:paraId="5F85717B" w14:textId="357FAF06" w:rsidR="00FC03FC" w:rsidRDefault="00FC03FC" w:rsidP="00FC03FC">
      <w:pPr>
        <w:autoSpaceDE w:val="0"/>
        <w:autoSpaceDN w:val="0"/>
        <w:adjustRightInd w:val="0"/>
        <w:spacing w:after="0" w:line="240" w:lineRule="auto"/>
        <w:jc w:val="both"/>
        <w:rPr>
          <w:rFonts w:ascii="Garamond" w:eastAsia="Times New Roman" w:hAnsi="Garamond" w:cs="Times New Roman"/>
          <w:lang w:eastAsia="fr-FR"/>
        </w:rPr>
      </w:pPr>
      <w:r w:rsidRPr="00FC03FC">
        <w:rPr>
          <w:rFonts w:ascii="Garamond" w:eastAsia="Times New Roman" w:hAnsi="Garamond" w:cs="Times New Roman"/>
          <w:lang w:eastAsia="fr-FR"/>
        </w:rPr>
        <w:t xml:space="preserve">- mensuellement au vu du nombre de </w:t>
      </w:r>
      <w:r w:rsidR="00EB13E0">
        <w:rPr>
          <w:rFonts w:ascii="Garamond" w:eastAsia="Times New Roman" w:hAnsi="Garamond" w:cs="Times New Roman"/>
          <w:lang w:eastAsia="fr-FR"/>
        </w:rPr>
        <w:t>personnes détenues reconnues</w:t>
      </w:r>
      <w:r w:rsidR="00B93312" w:rsidRPr="00FC03FC">
        <w:rPr>
          <w:rFonts w:ascii="Garamond" w:eastAsia="Times New Roman" w:hAnsi="Garamond" w:cs="Times New Roman"/>
          <w:lang w:eastAsia="fr-FR"/>
        </w:rPr>
        <w:t xml:space="preserve"> </w:t>
      </w:r>
      <w:r w:rsidR="00EB13E0">
        <w:rPr>
          <w:rFonts w:ascii="Garamond" w:eastAsia="Times New Roman" w:hAnsi="Garamond" w:cs="Times New Roman"/>
          <w:lang w:eastAsia="fr-FR"/>
        </w:rPr>
        <w:t xml:space="preserve">travailleurs </w:t>
      </w:r>
      <w:r w:rsidRPr="00FC03FC">
        <w:rPr>
          <w:rFonts w:ascii="Garamond" w:eastAsia="Times New Roman" w:hAnsi="Garamond" w:cs="Times New Roman"/>
          <w:lang w:eastAsia="fr-FR"/>
        </w:rPr>
        <w:t xml:space="preserve">handicapés </w:t>
      </w:r>
      <w:r w:rsidR="00EB13E0">
        <w:rPr>
          <w:rFonts w:ascii="Garamond" w:eastAsia="Times New Roman" w:hAnsi="Garamond" w:cs="Times New Roman"/>
          <w:lang w:eastAsia="fr-FR"/>
        </w:rPr>
        <w:t xml:space="preserve">ayant signé un acte d’engagement </w:t>
      </w:r>
      <w:r w:rsidR="003927B1">
        <w:rPr>
          <w:rFonts w:ascii="Garamond" w:eastAsia="Times New Roman" w:hAnsi="Garamond" w:cs="Times New Roman"/>
          <w:lang w:eastAsia="fr-FR"/>
        </w:rPr>
        <w:t>ouvrant droit</w:t>
      </w:r>
      <w:r w:rsidR="003927B1" w:rsidRPr="00FC03FC">
        <w:rPr>
          <w:rFonts w:ascii="Garamond" w:eastAsia="Times New Roman" w:hAnsi="Garamond" w:cs="Times New Roman"/>
          <w:lang w:eastAsia="fr-FR"/>
        </w:rPr>
        <w:t xml:space="preserve"> </w:t>
      </w:r>
      <w:r w:rsidRPr="00FC03FC">
        <w:rPr>
          <w:rFonts w:ascii="Garamond" w:eastAsia="Times New Roman" w:hAnsi="Garamond" w:cs="Times New Roman"/>
          <w:lang w:eastAsia="fr-FR"/>
        </w:rPr>
        <w:t xml:space="preserve">à l’aide ayant </w:t>
      </w:r>
      <w:r w:rsidR="003927B1">
        <w:rPr>
          <w:rFonts w:ascii="Garamond" w:eastAsia="Times New Roman" w:hAnsi="Garamond" w:cs="Times New Roman"/>
          <w:lang w:eastAsia="fr-FR"/>
        </w:rPr>
        <w:t>travaillé</w:t>
      </w:r>
      <w:r w:rsidR="00E45690">
        <w:rPr>
          <w:rFonts w:ascii="Garamond" w:eastAsia="Times New Roman" w:hAnsi="Garamond" w:cs="Times New Roman"/>
          <w:lang w:eastAsia="fr-FR"/>
        </w:rPr>
        <w:t xml:space="preserve"> </w:t>
      </w:r>
      <w:r w:rsidRPr="00FC03FC">
        <w:rPr>
          <w:rFonts w:ascii="Garamond" w:eastAsia="Times New Roman" w:hAnsi="Garamond" w:cs="Times New Roman"/>
          <w:lang w:eastAsia="fr-FR"/>
        </w:rPr>
        <w:t>au cours du mois, en équivalent temps plein</w:t>
      </w:r>
      <w:r w:rsidR="00EB13E0">
        <w:rPr>
          <w:rFonts w:ascii="Garamond" w:eastAsia="Times New Roman" w:hAnsi="Garamond" w:cs="Times New Roman"/>
          <w:lang w:eastAsia="fr-FR"/>
        </w:rPr>
        <w:t xml:space="preserve"> dans le cadre du contrat d’implantation d’un établissement pénitentiaire. </w:t>
      </w:r>
      <w:r w:rsidR="00E45690" w:rsidRPr="00EE30C1">
        <w:rPr>
          <w:rFonts w:ascii="Garamond" w:eastAsia="Times New Roman" w:hAnsi="Garamond" w:cs="Times New Roman"/>
          <w:lang w:eastAsia="fr-FR"/>
        </w:rPr>
        <w:t>Le montant de l’aide est réduit à due proportion du temps de travail effectif ou assimilé</w:t>
      </w:r>
      <w:r w:rsidR="00E45690">
        <w:rPr>
          <w:rFonts w:ascii="Garamond" w:eastAsia="Times New Roman" w:hAnsi="Garamond" w:cs="Times New Roman"/>
          <w:lang w:eastAsia="fr-FR"/>
        </w:rPr>
        <w:t xml:space="preserve">. </w:t>
      </w:r>
      <w:r w:rsidRPr="00FC03FC">
        <w:rPr>
          <w:rFonts w:ascii="Garamond" w:eastAsia="Times New Roman" w:hAnsi="Garamond" w:cs="Times New Roman"/>
          <w:lang w:eastAsia="fr-FR"/>
        </w:rPr>
        <w:t>Ce versement mensuel est limité à un douzième de l’</w:t>
      </w:r>
      <w:r w:rsidR="003927B1">
        <w:rPr>
          <w:rFonts w:ascii="Garamond" w:eastAsia="Times New Roman" w:hAnsi="Garamond" w:cs="Times New Roman"/>
          <w:lang w:eastAsia="fr-FR"/>
        </w:rPr>
        <w:t>enveloppe financière allouée</w:t>
      </w:r>
      <w:r w:rsidRPr="00FC03FC">
        <w:rPr>
          <w:rFonts w:ascii="Garamond" w:eastAsia="Times New Roman" w:hAnsi="Garamond" w:cs="Times New Roman"/>
          <w:lang w:eastAsia="fr-FR"/>
        </w:rPr>
        <w:t>. En cas de sous-consommation sur un mois donné, les crédits correspondants sont reportés sur le ou les mois suivants</w:t>
      </w:r>
      <w:r w:rsidR="003927B1">
        <w:rPr>
          <w:rFonts w:ascii="Garamond" w:eastAsia="Times New Roman" w:hAnsi="Garamond" w:cs="Times New Roman"/>
          <w:lang w:eastAsia="fr-FR"/>
        </w:rPr>
        <w:t>.</w:t>
      </w:r>
    </w:p>
    <w:p w14:paraId="1D5F5D9E" w14:textId="77777777" w:rsidR="00FC03FC" w:rsidRPr="00FC03FC" w:rsidRDefault="00FC03FC" w:rsidP="00FC03FC">
      <w:pPr>
        <w:autoSpaceDE w:val="0"/>
        <w:autoSpaceDN w:val="0"/>
        <w:adjustRightInd w:val="0"/>
        <w:spacing w:after="0" w:line="240" w:lineRule="auto"/>
        <w:jc w:val="both"/>
        <w:rPr>
          <w:rFonts w:ascii="Garamond" w:eastAsia="Times New Roman" w:hAnsi="Garamond" w:cs="Times New Roman"/>
          <w:lang w:eastAsia="fr-FR"/>
        </w:rPr>
      </w:pPr>
    </w:p>
    <w:p w14:paraId="264AA338" w14:textId="52729205" w:rsidR="001F5B06" w:rsidRDefault="00FC03FC" w:rsidP="00FC03FC">
      <w:pPr>
        <w:autoSpaceDE w:val="0"/>
        <w:autoSpaceDN w:val="0"/>
        <w:adjustRightInd w:val="0"/>
        <w:spacing w:after="0" w:line="240" w:lineRule="auto"/>
        <w:jc w:val="both"/>
        <w:rPr>
          <w:rFonts w:ascii="Garamond" w:eastAsia="Times New Roman" w:hAnsi="Garamond" w:cs="Times New Roman"/>
          <w:lang w:eastAsia="fr-FR"/>
        </w:rPr>
      </w:pPr>
      <w:r w:rsidRPr="00741BB7">
        <w:rPr>
          <w:rFonts w:ascii="Garamond" w:eastAsia="Times New Roman" w:hAnsi="Garamond" w:cs="Times New Roman"/>
          <w:lang w:eastAsia="fr-FR"/>
        </w:rPr>
        <w:lastRenderedPageBreak/>
        <w:t>Pour bénéficier mensuellement de</w:t>
      </w:r>
      <w:r w:rsidR="00410E2B" w:rsidRPr="00741BB7">
        <w:rPr>
          <w:rFonts w:ascii="Garamond" w:eastAsia="Times New Roman" w:hAnsi="Garamond" w:cs="Times New Roman"/>
          <w:lang w:eastAsia="fr-FR"/>
        </w:rPr>
        <w:t xml:space="preserve"> l’aide,</w:t>
      </w:r>
      <w:r w:rsidRPr="00741BB7">
        <w:rPr>
          <w:rFonts w:ascii="Garamond" w:eastAsia="Times New Roman" w:hAnsi="Garamond" w:cs="Times New Roman"/>
          <w:lang w:eastAsia="fr-FR"/>
        </w:rPr>
        <w:t xml:space="preserve"> </w:t>
      </w:r>
      <w:r w:rsidR="00410E2B" w:rsidRPr="006566F9">
        <w:rPr>
          <w:rFonts w:ascii="Garamond" w:eastAsia="Times New Roman" w:hAnsi="Garamond" w:cs="Times New Roman"/>
          <w:lang w:eastAsia="fr-FR"/>
        </w:rPr>
        <w:t xml:space="preserve">chaque mois </w:t>
      </w:r>
      <w:r w:rsidR="00782C19" w:rsidRPr="006566F9">
        <w:rPr>
          <w:rFonts w:ascii="Garamond" w:eastAsia="Times New Roman" w:hAnsi="Garamond" w:cs="Times New Roman"/>
          <w:lang w:eastAsia="fr-FR"/>
        </w:rPr>
        <w:t>l</w:t>
      </w:r>
      <w:r w:rsidR="003B59C4">
        <w:rPr>
          <w:rFonts w:ascii="Garamond" w:eastAsia="Times New Roman" w:hAnsi="Garamond" w:cs="Times New Roman"/>
          <w:lang w:eastAsia="fr-FR"/>
        </w:rPr>
        <w:t xml:space="preserve">’entreprise adaptée remplit les déclarations mensuelles </w:t>
      </w:r>
      <w:r w:rsidR="00777258" w:rsidRPr="00777258">
        <w:rPr>
          <w:rFonts w:ascii="Garamond" w:eastAsia="Times New Roman" w:hAnsi="Garamond" w:cs="Times New Roman"/>
          <w:lang w:eastAsia="fr-FR"/>
        </w:rPr>
        <w:t xml:space="preserve">par l’intermédiaire </w:t>
      </w:r>
      <w:r w:rsidR="00F20551" w:rsidRPr="00777258">
        <w:rPr>
          <w:rFonts w:ascii="Garamond" w:eastAsia="Times New Roman" w:hAnsi="Garamond" w:cs="Times New Roman"/>
          <w:lang w:eastAsia="fr-FR"/>
        </w:rPr>
        <w:t>d</w:t>
      </w:r>
      <w:r w:rsidR="00F20551">
        <w:rPr>
          <w:rFonts w:ascii="Garamond" w:eastAsia="Times New Roman" w:hAnsi="Garamond" w:cs="Times New Roman"/>
          <w:lang w:eastAsia="fr-FR"/>
        </w:rPr>
        <w:t>u</w:t>
      </w:r>
      <w:r w:rsidR="00F20551" w:rsidRPr="00777258">
        <w:rPr>
          <w:rFonts w:ascii="Garamond" w:eastAsia="Times New Roman" w:hAnsi="Garamond" w:cs="Times New Roman"/>
          <w:lang w:eastAsia="fr-FR"/>
        </w:rPr>
        <w:t xml:space="preserve"> </w:t>
      </w:r>
      <w:proofErr w:type="spellStart"/>
      <w:r w:rsidR="00777258" w:rsidRPr="00777258">
        <w:rPr>
          <w:rFonts w:ascii="Garamond" w:eastAsia="Times New Roman" w:hAnsi="Garamond" w:cs="Times New Roman"/>
          <w:lang w:eastAsia="fr-FR"/>
        </w:rPr>
        <w:t>téléservice</w:t>
      </w:r>
      <w:proofErr w:type="spellEnd"/>
      <w:r w:rsidR="00777258">
        <w:rPr>
          <w:rFonts w:ascii="Garamond" w:eastAsia="Times New Roman" w:hAnsi="Garamond" w:cs="Times New Roman"/>
          <w:lang w:eastAsia="fr-FR"/>
        </w:rPr>
        <w:t xml:space="preserve"> géré par l’ASP</w:t>
      </w:r>
      <w:r w:rsidR="00410E2B" w:rsidRPr="00741BB7">
        <w:rPr>
          <w:rFonts w:ascii="Garamond" w:eastAsia="Times New Roman" w:hAnsi="Garamond" w:cs="Times New Roman"/>
          <w:lang w:eastAsia="fr-FR"/>
        </w:rPr>
        <w:t>.</w:t>
      </w:r>
      <w:r w:rsidR="004209F3">
        <w:rPr>
          <w:rFonts w:ascii="Garamond" w:eastAsia="Times New Roman" w:hAnsi="Garamond" w:cs="Times New Roman"/>
          <w:lang w:eastAsia="fr-FR"/>
        </w:rPr>
        <w:t xml:space="preserve"> Chaque</w:t>
      </w:r>
      <w:r w:rsidR="006704D7">
        <w:rPr>
          <w:rFonts w:ascii="Garamond" w:eastAsia="Times New Roman" w:hAnsi="Garamond" w:cs="Times New Roman"/>
          <w:lang w:eastAsia="fr-FR"/>
        </w:rPr>
        <w:t xml:space="preserve"> </w:t>
      </w:r>
      <w:r w:rsidR="003B59C4">
        <w:rPr>
          <w:rFonts w:ascii="Garamond" w:eastAsia="Times New Roman" w:hAnsi="Garamond" w:cs="Times New Roman"/>
          <w:lang w:eastAsia="fr-FR"/>
        </w:rPr>
        <w:t xml:space="preserve">déclaration mensuelle </w:t>
      </w:r>
      <w:r w:rsidR="004209F3">
        <w:rPr>
          <w:rFonts w:ascii="Garamond" w:eastAsia="Times New Roman" w:hAnsi="Garamond" w:cs="Times New Roman"/>
          <w:lang w:eastAsia="fr-FR"/>
        </w:rPr>
        <w:t>renseigné</w:t>
      </w:r>
      <w:r w:rsidR="003B59C4">
        <w:rPr>
          <w:rFonts w:ascii="Garamond" w:eastAsia="Times New Roman" w:hAnsi="Garamond" w:cs="Times New Roman"/>
          <w:lang w:eastAsia="fr-FR"/>
        </w:rPr>
        <w:t>e</w:t>
      </w:r>
      <w:r w:rsidR="004209F3">
        <w:rPr>
          <w:rFonts w:ascii="Garamond" w:eastAsia="Times New Roman" w:hAnsi="Garamond" w:cs="Times New Roman"/>
          <w:lang w:eastAsia="fr-FR"/>
        </w:rPr>
        <w:t xml:space="preserve"> via le </w:t>
      </w:r>
      <w:proofErr w:type="spellStart"/>
      <w:r w:rsidR="004209F3">
        <w:rPr>
          <w:rFonts w:ascii="Garamond" w:eastAsia="Times New Roman" w:hAnsi="Garamond" w:cs="Times New Roman"/>
          <w:lang w:eastAsia="fr-FR"/>
        </w:rPr>
        <w:t>téléservice</w:t>
      </w:r>
      <w:proofErr w:type="spellEnd"/>
      <w:r w:rsidR="004209F3">
        <w:rPr>
          <w:rFonts w:ascii="Garamond" w:eastAsia="Times New Roman" w:hAnsi="Garamond" w:cs="Times New Roman"/>
          <w:lang w:eastAsia="fr-FR"/>
        </w:rPr>
        <w:t xml:space="preserve"> est imprimé</w:t>
      </w:r>
      <w:r w:rsidR="003B59C4">
        <w:rPr>
          <w:rFonts w:ascii="Garamond" w:eastAsia="Times New Roman" w:hAnsi="Garamond" w:cs="Times New Roman"/>
          <w:lang w:eastAsia="fr-FR"/>
        </w:rPr>
        <w:t>e</w:t>
      </w:r>
      <w:r w:rsidR="004209F3">
        <w:rPr>
          <w:rFonts w:ascii="Garamond" w:eastAsia="Times New Roman" w:hAnsi="Garamond" w:cs="Times New Roman"/>
          <w:lang w:eastAsia="fr-FR"/>
        </w:rPr>
        <w:t xml:space="preserve">, </w:t>
      </w:r>
      <w:r w:rsidR="006704D7">
        <w:rPr>
          <w:rFonts w:ascii="Garamond" w:eastAsia="Times New Roman" w:hAnsi="Garamond" w:cs="Times New Roman"/>
          <w:lang w:eastAsia="fr-FR"/>
        </w:rPr>
        <w:t>daté</w:t>
      </w:r>
      <w:r w:rsidR="003B59C4">
        <w:rPr>
          <w:rFonts w:ascii="Garamond" w:eastAsia="Times New Roman" w:hAnsi="Garamond" w:cs="Times New Roman"/>
          <w:lang w:eastAsia="fr-FR"/>
        </w:rPr>
        <w:t>e</w:t>
      </w:r>
      <w:r w:rsidR="006704D7">
        <w:rPr>
          <w:rFonts w:ascii="Garamond" w:eastAsia="Times New Roman" w:hAnsi="Garamond" w:cs="Times New Roman"/>
          <w:lang w:eastAsia="fr-FR"/>
        </w:rPr>
        <w:t>, signé</w:t>
      </w:r>
      <w:r w:rsidR="003B59C4">
        <w:rPr>
          <w:rFonts w:ascii="Garamond" w:eastAsia="Times New Roman" w:hAnsi="Garamond" w:cs="Times New Roman"/>
          <w:lang w:eastAsia="fr-FR"/>
        </w:rPr>
        <w:t>e</w:t>
      </w:r>
      <w:r w:rsidR="006704D7">
        <w:rPr>
          <w:rFonts w:ascii="Garamond" w:eastAsia="Times New Roman" w:hAnsi="Garamond" w:cs="Times New Roman"/>
          <w:lang w:eastAsia="fr-FR"/>
        </w:rPr>
        <w:t xml:space="preserve"> et cacheté</w:t>
      </w:r>
      <w:r w:rsidR="003B59C4">
        <w:rPr>
          <w:rFonts w:ascii="Garamond" w:eastAsia="Times New Roman" w:hAnsi="Garamond" w:cs="Times New Roman"/>
          <w:lang w:eastAsia="fr-FR"/>
        </w:rPr>
        <w:t>e</w:t>
      </w:r>
      <w:r w:rsidR="004209F3">
        <w:rPr>
          <w:rFonts w:ascii="Garamond" w:eastAsia="Times New Roman" w:hAnsi="Garamond" w:cs="Times New Roman"/>
          <w:lang w:eastAsia="fr-FR"/>
        </w:rPr>
        <w:t xml:space="preserve"> </w:t>
      </w:r>
      <w:r w:rsidR="005E5E86">
        <w:rPr>
          <w:rFonts w:ascii="Garamond" w:eastAsia="Times New Roman" w:hAnsi="Garamond" w:cs="Times New Roman"/>
          <w:lang w:eastAsia="fr-FR"/>
        </w:rPr>
        <w:t>et adressée</w:t>
      </w:r>
      <w:r w:rsidR="004209F3">
        <w:rPr>
          <w:rFonts w:ascii="Garamond" w:eastAsia="Times New Roman" w:hAnsi="Garamond" w:cs="Times New Roman"/>
          <w:lang w:eastAsia="fr-FR"/>
        </w:rPr>
        <w:t xml:space="preserve"> par voie postale</w:t>
      </w:r>
      <w:r w:rsidR="00410E2B" w:rsidRPr="00741BB7">
        <w:rPr>
          <w:rFonts w:ascii="Garamond" w:eastAsia="Times New Roman" w:hAnsi="Garamond" w:cs="Times New Roman"/>
          <w:lang w:eastAsia="fr-FR"/>
        </w:rPr>
        <w:t xml:space="preserve"> à l’ASP.</w:t>
      </w:r>
    </w:p>
    <w:p w14:paraId="6307EA82" w14:textId="49FE6F63" w:rsidR="00B91016" w:rsidRDefault="00B91016" w:rsidP="00FC03FC">
      <w:pPr>
        <w:autoSpaceDE w:val="0"/>
        <w:autoSpaceDN w:val="0"/>
        <w:adjustRightInd w:val="0"/>
        <w:spacing w:after="0" w:line="240" w:lineRule="auto"/>
        <w:jc w:val="both"/>
        <w:rPr>
          <w:rFonts w:ascii="Garamond" w:eastAsia="Times New Roman" w:hAnsi="Garamond" w:cs="Times New Roman"/>
          <w:lang w:eastAsia="fr-FR"/>
        </w:rPr>
      </w:pPr>
    </w:p>
    <w:p w14:paraId="41BC58CA" w14:textId="77777777" w:rsidR="00397518" w:rsidRPr="00CF0AD0" w:rsidRDefault="00397518" w:rsidP="00397518">
      <w:pPr>
        <w:autoSpaceDE w:val="0"/>
        <w:autoSpaceDN w:val="0"/>
        <w:adjustRightInd w:val="0"/>
        <w:spacing w:after="0" w:line="240" w:lineRule="auto"/>
        <w:jc w:val="center"/>
        <w:rPr>
          <w:rFonts w:ascii="Garamond" w:eastAsia="Times New Roman" w:hAnsi="Garamond" w:cs="Times New Roman"/>
          <w:b/>
          <w:lang w:eastAsia="fr-FR"/>
        </w:rPr>
      </w:pPr>
      <w:r w:rsidRPr="00CF0AD0">
        <w:rPr>
          <w:rFonts w:ascii="Garamond" w:eastAsia="Times New Roman" w:hAnsi="Garamond" w:cs="Times New Roman"/>
          <w:b/>
          <w:lang w:eastAsia="fr-FR"/>
        </w:rPr>
        <w:t xml:space="preserve">ARTICLE </w:t>
      </w:r>
      <w:r>
        <w:rPr>
          <w:rFonts w:ascii="Garamond" w:eastAsia="Times New Roman" w:hAnsi="Garamond" w:cs="Times New Roman"/>
          <w:b/>
          <w:lang w:eastAsia="fr-FR"/>
        </w:rPr>
        <w:t>6</w:t>
      </w:r>
    </w:p>
    <w:p w14:paraId="71A715DF" w14:textId="77777777" w:rsidR="00397518" w:rsidRDefault="00397518" w:rsidP="00397518">
      <w:pPr>
        <w:autoSpaceDE w:val="0"/>
        <w:autoSpaceDN w:val="0"/>
        <w:adjustRightInd w:val="0"/>
        <w:spacing w:after="0" w:line="240" w:lineRule="auto"/>
        <w:jc w:val="both"/>
        <w:rPr>
          <w:rFonts w:ascii="Garamond" w:eastAsia="Times New Roman" w:hAnsi="Garamond" w:cs="Times New Roman"/>
          <w:lang w:eastAsia="fr-FR"/>
        </w:rPr>
      </w:pPr>
    </w:p>
    <w:p w14:paraId="31FEF9B5" w14:textId="7D6F0E9F" w:rsidR="00397518" w:rsidRPr="00CF0AD0" w:rsidRDefault="00397518" w:rsidP="00397518">
      <w:pPr>
        <w:autoSpaceDE w:val="0"/>
        <w:autoSpaceDN w:val="0"/>
        <w:adjustRightInd w:val="0"/>
        <w:spacing w:after="0" w:line="240" w:lineRule="auto"/>
        <w:jc w:val="both"/>
        <w:rPr>
          <w:rFonts w:ascii="Garamond" w:eastAsia="Times New Roman" w:hAnsi="Garamond" w:cs="Times New Roman"/>
          <w:lang w:eastAsia="fr-FR"/>
        </w:rPr>
      </w:pPr>
      <w:r w:rsidRPr="00FC03FC">
        <w:rPr>
          <w:rFonts w:ascii="Garamond" w:eastAsia="Times New Roman" w:hAnsi="Garamond" w:cs="Times New Roman"/>
          <w:lang w:eastAsia="fr-FR"/>
        </w:rPr>
        <w:t xml:space="preserve">L’entreprise adaptée </w:t>
      </w:r>
      <w:r w:rsidR="00B93312">
        <w:rPr>
          <w:rFonts w:ascii="Garamond" w:eastAsia="Times New Roman" w:hAnsi="Garamond" w:cs="Times New Roman"/>
          <w:lang w:eastAsia="fr-FR"/>
        </w:rPr>
        <w:t xml:space="preserve">en établissement pénitentiaire </w:t>
      </w:r>
      <w:r w:rsidRPr="00FC03FC">
        <w:rPr>
          <w:rFonts w:ascii="Garamond" w:eastAsia="Times New Roman" w:hAnsi="Garamond" w:cs="Times New Roman"/>
          <w:lang w:eastAsia="fr-FR"/>
        </w:rPr>
        <w:t>s’engage à faciliter à tout moment le contrôle par l’Etat et</w:t>
      </w:r>
      <w:r>
        <w:rPr>
          <w:rFonts w:ascii="Garamond" w:eastAsia="Times New Roman" w:hAnsi="Garamond" w:cs="Times New Roman"/>
          <w:lang w:eastAsia="fr-FR"/>
        </w:rPr>
        <w:t xml:space="preserve"> à</w:t>
      </w:r>
      <w:r w:rsidRPr="00FC03FC">
        <w:rPr>
          <w:rFonts w:ascii="Garamond" w:eastAsia="Times New Roman" w:hAnsi="Garamond" w:cs="Times New Roman"/>
          <w:lang w:eastAsia="fr-FR"/>
        </w:rPr>
        <w:t xml:space="preserve"> lui fourni</w:t>
      </w:r>
      <w:r>
        <w:rPr>
          <w:rFonts w:ascii="Garamond" w:eastAsia="Times New Roman" w:hAnsi="Garamond" w:cs="Times New Roman"/>
          <w:lang w:eastAsia="fr-FR"/>
        </w:rPr>
        <w:t>r</w:t>
      </w:r>
      <w:r w:rsidRPr="00FC03FC">
        <w:rPr>
          <w:rFonts w:ascii="Garamond" w:eastAsia="Times New Roman" w:hAnsi="Garamond" w:cs="Times New Roman"/>
          <w:lang w:eastAsia="fr-FR"/>
        </w:rPr>
        <w:t xml:space="preserve"> tout élément permettant de vérifier la réalité des actions d’insertion, leurs résultats, notamment par l’accès à toute pièce justificative des dépenses et tout autre document dont la production serait jugée utile.</w:t>
      </w:r>
      <w:r>
        <w:rPr>
          <w:rFonts w:ascii="Garamond" w:eastAsia="Times New Roman" w:hAnsi="Garamond" w:cs="Times New Roman"/>
          <w:lang w:eastAsia="fr-FR"/>
        </w:rPr>
        <w:t xml:space="preserve"> Le préfet de région</w:t>
      </w:r>
      <w:r w:rsidRPr="00CF0AD0">
        <w:rPr>
          <w:rFonts w:ascii="Garamond" w:eastAsia="Times New Roman" w:hAnsi="Garamond" w:cs="Times New Roman"/>
          <w:lang w:eastAsia="fr-FR"/>
        </w:rPr>
        <w:t xml:space="preserve"> peu</w:t>
      </w:r>
      <w:r>
        <w:rPr>
          <w:rFonts w:ascii="Garamond" w:eastAsia="Times New Roman" w:hAnsi="Garamond" w:cs="Times New Roman"/>
          <w:lang w:eastAsia="fr-FR"/>
        </w:rPr>
        <w:t xml:space="preserve">t </w:t>
      </w:r>
      <w:r w:rsidRPr="00CF0AD0">
        <w:rPr>
          <w:rFonts w:ascii="Garamond" w:eastAsia="Times New Roman" w:hAnsi="Garamond" w:cs="Times New Roman"/>
          <w:lang w:eastAsia="fr-FR"/>
        </w:rPr>
        <w:t>le cas échéant, faire effectuer</w:t>
      </w:r>
      <w:r w:rsidR="00E054BA">
        <w:rPr>
          <w:rFonts w:ascii="Garamond" w:eastAsia="Times New Roman" w:hAnsi="Garamond" w:cs="Times New Roman"/>
          <w:lang w:eastAsia="fr-FR"/>
        </w:rPr>
        <w:t>,</w:t>
      </w:r>
      <w:r w:rsidRPr="00CF0AD0">
        <w:rPr>
          <w:rFonts w:ascii="Garamond" w:eastAsia="Times New Roman" w:hAnsi="Garamond" w:cs="Times New Roman"/>
          <w:lang w:eastAsia="fr-FR"/>
        </w:rPr>
        <w:t xml:space="preserve"> </w:t>
      </w:r>
      <w:r w:rsidR="00E054BA">
        <w:rPr>
          <w:rFonts w:ascii="Garamond" w:eastAsia="Times New Roman" w:hAnsi="Garamond" w:cs="Times New Roman"/>
          <w:lang w:eastAsia="fr-FR"/>
        </w:rPr>
        <w:t xml:space="preserve">par </w:t>
      </w:r>
      <w:r>
        <w:rPr>
          <w:rFonts w:ascii="Garamond" w:eastAsia="Times New Roman" w:hAnsi="Garamond" w:cs="Times New Roman"/>
          <w:lang w:eastAsia="fr-FR"/>
        </w:rPr>
        <w:t>des autorités habilitées</w:t>
      </w:r>
      <w:r w:rsidR="00E054BA">
        <w:rPr>
          <w:rFonts w:ascii="Garamond" w:eastAsia="Times New Roman" w:hAnsi="Garamond" w:cs="Times New Roman"/>
          <w:lang w:eastAsia="fr-FR"/>
        </w:rPr>
        <w:t>,</w:t>
      </w:r>
      <w:r>
        <w:rPr>
          <w:rFonts w:ascii="Garamond" w:eastAsia="Times New Roman" w:hAnsi="Garamond" w:cs="Times New Roman"/>
          <w:lang w:eastAsia="fr-FR"/>
        </w:rPr>
        <w:t xml:space="preserve"> des contrôles</w:t>
      </w:r>
      <w:r w:rsidRPr="00CF0AD0">
        <w:rPr>
          <w:rFonts w:ascii="Garamond" w:eastAsia="Times New Roman" w:hAnsi="Garamond" w:cs="Times New Roman"/>
          <w:lang w:eastAsia="fr-FR"/>
        </w:rPr>
        <w:t xml:space="preserve"> administrati</w:t>
      </w:r>
      <w:r>
        <w:rPr>
          <w:rFonts w:ascii="Garamond" w:eastAsia="Times New Roman" w:hAnsi="Garamond" w:cs="Times New Roman"/>
          <w:lang w:eastAsia="fr-FR"/>
        </w:rPr>
        <w:t>fs</w:t>
      </w:r>
      <w:r w:rsidRPr="00CF0AD0">
        <w:rPr>
          <w:rFonts w:ascii="Garamond" w:eastAsia="Times New Roman" w:hAnsi="Garamond" w:cs="Times New Roman"/>
          <w:lang w:eastAsia="fr-FR"/>
        </w:rPr>
        <w:t>, financiers et techniques dans les locaux de</w:t>
      </w:r>
      <w:r>
        <w:rPr>
          <w:rFonts w:ascii="Garamond" w:eastAsia="Times New Roman" w:hAnsi="Garamond" w:cs="Times New Roman"/>
          <w:lang w:eastAsia="fr-FR"/>
        </w:rPr>
        <w:t>s établissements de</w:t>
      </w:r>
      <w:r w:rsidRPr="00CF0AD0">
        <w:rPr>
          <w:rFonts w:ascii="Garamond" w:eastAsia="Times New Roman" w:hAnsi="Garamond" w:cs="Times New Roman"/>
          <w:lang w:eastAsia="fr-FR"/>
        </w:rPr>
        <w:t xml:space="preserve"> </w:t>
      </w:r>
      <w:r>
        <w:rPr>
          <w:rFonts w:ascii="Garamond" w:eastAsia="Times New Roman" w:hAnsi="Garamond" w:cs="Times New Roman"/>
          <w:lang w:eastAsia="fr-FR"/>
        </w:rPr>
        <w:t>l</w:t>
      </w:r>
      <w:r w:rsidRPr="00CF0AD0">
        <w:rPr>
          <w:rFonts w:ascii="Garamond" w:eastAsia="Times New Roman" w:hAnsi="Garamond" w:cs="Times New Roman"/>
          <w:lang w:eastAsia="fr-FR"/>
        </w:rPr>
        <w:t>’entreprise adaptée</w:t>
      </w:r>
      <w:r>
        <w:rPr>
          <w:rFonts w:ascii="Garamond" w:eastAsia="Times New Roman" w:hAnsi="Garamond" w:cs="Times New Roman"/>
          <w:lang w:eastAsia="fr-FR"/>
        </w:rPr>
        <w:t xml:space="preserve"> couvert</w:t>
      </w:r>
      <w:r w:rsidR="00E054BA">
        <w:rPr>
          <w:rFonts w:ascii="Garamond" w:eastAsia="Times New Roman" w:hAnsi="Garamond" w:cs="Times New Roman"/>
          <w:lang w:eastAsia="fr-FR"/>
        </w:rPr>
        <w:t>s</w:t>
      </w:r>
      <w:r>
        <w:rPr>
          <w:rFonts w:ascii="Garamond" w:eastAsia="Times New Roman" w:hAnsi="Garamond" w:cs="Times New Roman"/>
          <w:lang w:eastAsia="fr-FR"/>
        </w:rPr>
        <w:t xml:space="preserve"> par le contrat</w:t>
      </w:r>
      <w:r w:rsidRPr="00CF0AD0">
        <w:rPr>
          <w:rFonts w:ascii="Garamond" w:eastAsia="Times New Roman" w:hAnsi="Garamond" w:cs="Times New Roman"/>
          <w:lang w:eastAsia="fr-FR"/>
        </w:rPr>
        <w:t>.</w:t>
      </w:r>
    </w:p>
    <w:p w14:paraId="1DBE6B99" w14:textId="77777777" w:rsidR="00397518" w:rsidRDefault="00397518" w:rsidP="00397518">
      <w:pPr>
        <w:autoSpaceDE w:val="0"/>
        <w:autoSpaceDN w:val="0"/>
        <w:adjustRightInd w:val="0"/>
        <w:spacing w:after="0" w:line="240" w:lineRule="auto"/>
        <w:jc w:val="both"/>
        <w:rPr>
          <w:rFonts w:ascii="Garamond" w:eastAsia="Times New Roman" w:hAnsi="Garamond" w:cs="Times New Roman"/>
          <w:lang w:eastAsia="fr-FR"/>
        </w:rPr>
      </w:pPr>
    </w:p>
    <w:p w14:paraId="74A79C75" w14:textId="0FA826AD" w:rsidR="00397518" w:rsidRDefault="00397518" w:rsidP="00397518">
      <w:pPr>
        <w:autoSpaceDE w:val="0"/>
        <w:autoSpaceDN w:val="0"/>
        <w:adjustRightInd w:val="0"/>
        <w:spacing w:after="0" w:line="240" w:lineRule="auto"/>
        <w:jc w:val="both"/>
        <w:rPr>
          <w:rFonts w:ascii="Garamond" w:eastAsia="Times New Roman" w:hAnsi="Garamond" w:cs="Times New Roman"/>
          <w:lang w:eastAsia="fr-FR"/>
        </w:rPr>
      </w:pPr>
      <w:r w:rsidRPr="00CF0AD0">
        <w:rPr>
          <w:rFonts w:ascii="Garamond" w:eastAsia="Times New Roman" w:hAnsi="Garamond" w:cs="Times New Roman"/>
          <w:lang w:eastAsia="fr-FR"/>
        </w:rPr>
        <w:t>En cas de trop</w:t>
      </w:r>
      <w:r>
        <w:rPr>
          <w:rFonts w:ascii="Garamond" w:eastAsia="Times New Roman" w:hAnsi="Garamond" w:cs="Times New Roman"/>
          <w:lang w:eastAsia="fr-FR"/>
        </w:rPr>
        <w:t>-</w:t>
      </w:r>
      <w:r w:rsidRPr="00CF0AD0">
        <w:rPr>
          <w:rFonts w:ascii="Garamond" w:eastAsia="Times New Roman" w:hAnsi="Garamond" w:cs="Times New Roman"/>
          <w:lang w:eastAsia="fr-FR"/>
        </w:rPr>
        <w:t>perçu, les sommes indûment versées font l’objet de l’émission d’un</w:t>
      </w:r>
      <w:r w:rsidR="001F5B06">
        <w:rPr>
          <w:rFonts w:ascii="Garamond" w:eastAsia="Times New Roman" w:hAnsi="Garamond" w:cs="Times New Roman"/>
          <w:lang w:eastAsia="fr-FR"/>
        </w:rPr>
        <w:t xml:space="preserve"> ordre de recouvrer à l’encontre de </w:t>
      </w:r>
      <w:r w:rsidR="00A22BD6">
        <w:rPr>
          <w:rFonts w:ascii="Garamond" w:eastAsia="Times New Roman" w:hAnsi="Garamond" w:cs="Times New Roman"/>
          <w:lang w:eastAsia="fr-FR"/>
        </w:rPr>
        <w:t>l’organisme</w:t>
      </w:r>
      <w:r w:rsidR="001F5B06">
        <w:rPr>
          <w:rFonts w:ascii="Garamond" w:eastAsia="Times New Roman" w:hAnsi="Garamond" w:cs="Times New Roman"/>
          <w:lang w:eastAsia="fr-FR"/>
        </w:rPr>
        <w:t xml:space="preserve"> signataire </w:t>
      </w:r>
      <w:r w:rsidR="00A22BD6">
        <w:rPr>
          <w:rFonts w:ascii="Garamond" w:eastAsia="Times New Roman" w:hAnsi="Garamond" w:cs="Times New Roman"/>
          <w:lang w:eastAsia="fr-FR"/>
        </w:rPr>
        <w:t>du présent avenant</w:t>
      </w:r>
      <w:r w:rsidR="0005580A">
        <w:rPr>
          <w:rFonts w:ascii="Garamond" w:eastAsia="Times New Roman" w:hAnsi="Garamond" w:cs="Times New Roman"/>
          <w:lang w:eastAsia="fr-FR"/>
        </w:rPr>
        <w:t>,</w:t>
      </w:r>
      <w:r w:rsidR="00DA56C0">
        <w:rPr>
          <w:rFonts w:ascii="Garamond" w:eastAsia="Times New Roman" w:hAnsi="Garamond" w:cs="Times New Roman"/>
          <w:lang w:eastAsia="fr-FR"/>
        </w:rPr>
        <w:t xml:space="preserve"> que cel</w:t>
      </w:r>
      <w:r w:rsidR="00A22BD6">
        <w:rPr>
          <w:rFonts w:ascii="Garamond" w:eastAsia="Times New Roman" w:hAnsi="Garamond" w:cs="Times New Roman"/>
          <w:lang w:eastAsia="fr-FR"/>
        </w:rPr>
        <w:t>ui</w:t>
      </w:r>
      <w:r w:rsidR="00DA56C0">
        <w:rPr>
          <w:rFonts w:ascii="Garamond" w:eastAsia="Times New Roman" w:hAnsi="Garamond" w:cs="Times New Roman"/>
          <w:lang w:eastAsia="fr-FR"/>
        </w:rPr>
        <w:t>-ci soit ou non le titulaire du compte bancaire sur lequel les sommes ont été ver</w:t>
      </w:r>
      <w:r w:rsidR="007D491D">
        <w:rPr>
          <w:rFonts w:ascii="Garamond" w:eastAsia="Times New Roman" w:hAnsi="Garamond" w:cs="Times New Roman"/>
          <w:lang w:eastAsia="fr-FR"/>
        </w:rPr>
        <w:t xml:space="preserve">sées. Les modifications pouvant </w:t>
      </w:r>
      <w:r w:rsidR="0005580A">
        <w:rPr>
          <w:rFonts w:ascii="Garamond" w:eastAsia="Times New Roman" w:hAnsi="Garamond" w:cs="Times New Roman"/>
          <w:lang w:eastAsia="fr-FR"/>
        </w:rPr>
        <w:t xml:space="preserve">intervenir sur le compte bancaire ou son titulaire ne peuvent en aucun cas remettre en cause la responsabilité </w:t>
      </w:r>
      <w:r w:rsidR="005E2188">
        <w:rPr>
          <w:rFonts w:ascii="Garamond" w:eastAsia="Times New Roman" w:hAnsi="Garamond" w:cs="Times New Roman"/>
          <w:lang w:eastAsia="fr-FR"/>
        </w:rPr>
        <w:t xml:space="preserve">du signataire du CPOM et du présent avenant </w:t>
      </w:r>
      <w:r w:rsidR="0005580A">
        <w:rPr>
          <w:rFonts w:ascii="Garamond" w:eastAsia="Times New Roman" w:hAnsi="Garamond" w:cs="Times New Roman"/>
          <w:lang w:eastAsia="fr-FR"/>
        </w:rPr>
        <w:t>en matière d</w:t>
      </w:r>
      <w:r w:rsidR="00460BDA">
        <w:rPr>
          <w:rFonts w:ascii="Garamond" w:eastAsia="Times New Roman" w:hAnsi="Garamond" w:cs="Times New Roman"/>
          <w:lang w:eastAsia="fr-FR"/>
        </w:rPr>
        <w:t>’indus</w:t>
      </w:r>
      <w:r w:rsidR="0005580A">
        <w:rPr>
          <w:rFonts w:ascii="Garamond" w:eastAsia="Times New Roman" w:hAnsi="Garamond" w:cs="Times New Roman"/>
          <w:lang w:eastAsia="fr-FR"/>
        </w:rPr>
        <w:t>.</w:t>
      </w:r>
    </w:p>
    <w:p w14:paraId="5D2A1A08" w14:textId="77777777" w:rsidR="00397518" w:rsidRPr="00FC03FC" w:rsidRDefault="00397518" w:rsidP="00FC03FC">
      <w:pPr>
        <w:autoSpaceDE w:val="0"/>
        <w:autoSpaceDN w:val="0"/>
        <w:adjustRightInd w:val="0"/>
        <w:spacing w:after="0" w:line="240" w:lineRule="auto"/>
        <w:jc w:val="both"/>
        <w:rPr>
          <w:rFonts w:ascii="Garamond" w:eastAsia="Times New Roman" w:hAnsi="Garamond" w:cs="Times New Roman"/>
          <w:lang w:eastAsia="fr-FR"/>
        </w:rPr>
      </w:pPr>
    </w:p>
    <w:p w14:paraId="0CB5C44D" w14:textId="77777777" w:rsidR="00860016" w:rsidRDefault="00860016" w:rsidP="00FC03FC">
      <w:pPr>
        <w:autoSpaceDE w:val="0"/>
        <w:autoSpaceDN w:val="0"/>
        <w:adjustRightInd w:val="0"/>
        <w:spacing w:after="0" w:line="240" w:lineRule="auto"/>
        <w:jc w:val="center"/>
        <w:rPr>
          <w:rFonts w:ascii="Garamond" w:eastAsia="Times New Roman" w:hAnsi="Garamond" w:cs="Times New Roman"/>
          <w:b/>
          <w:lang w:eastAsia="fr-FR"/>
        </w:rPr>
      </w:pPr>
    </w:p>
    <w:p w14:paraId="34386E87" w14:textId="77777777" w:rsidR="00860016" w:rsidRDefault="00860016" w:rsidP="00FC03FC">
      <w:pPr>
        <w:autoSpaceDE w:val="0"/>
        <w:autoSpaceDN w:val="0"/>
        <w:adjustRightInd w:val="0"/>
        <w:spacing w:after="0" w:line="240" w:lineRule="auto"/>
        <w:jc w:val="center"/>
        <w:rPr>
          <w:rFonts w:ascii="Garamond" w:eastAsia="Times New Roman" w:hAnsi="Garamond" w:cs="Times New Roman"/>
          <w:b/>
          <w:lang w:eastAsia="fr-FR"/>
        </w:rPr>
      </w:pPr>
    </w:p>
    <w:p w14:paraId="73F4FF7D" w14:textId="77777777" w:rsidR="00860016" w:rsidRDefault="00860016" w:rsidP="00FC03FC">
      <w:pPr>
        <w:autoSpaceDE w:val="0"/>
        <w:autoSpaceDN w:val="0"/>
        <w:adjustRightInd w:val="0"/>
        <w:spacing w:after="0" w:line="240" w:lineRule="auto"/>
        <w:jc w:val="center"/>
        <w:rPr>
          <w:rFonts w:ascii="Garamond" w:eastAsia="Times New Roman" w:hAnsi="Garamond" w:cs="Times New Roman"/>
          <w:b/>
          <w:lang w:eastAsia="fr-FR"/>
        </w:rPr>
      </w:pPr>
    </w:p>
    <w:p w14:paraId="18FA656F" w14:textId="77777777" w:rsidR="00860016" w:rsidRDefault="00860016" w:rsidP="00FC03FC">
      <w:pPr>
        <w:autoSpaceDE w:val="0"/>
        <w:autoSpaceDN w:val="0"/>
        <w:adjustRightInd w:val="0"/>
        <w:spacing w:after="0" w:line="240" w:lineRule="auto"/>
        <w:jc w:val="center"/>
        <w:rPr>
          <w:rFonts w:ascii="Garamond" w:eastAsia="Times New Roman" w:hAnsi="Garamond" w:cs="Times New Roman"/>
          <w:b/>
          <w:lang w:eastAsia="fr-FR"/>
        </w:rPr>
      </w:pPr>
    </w:p>
    <w:p w14:paraId="59121316" w14:textId="77777777" w:rsidR="00860016" w:rsidRDefault="00860016" w:rsidP="00FC03FC">
      <w:pPr>
        <w:autoSpaceDE w:val="0"/>
        <w:autoSpaceDN w:val="0"/>
        <w:adjustRightInd w:val="0"/>
        <w:spacing w:after="0" w:line="240" w:lineRule="auto"/>
        <w:jc w:val="center"/>
        <w:rPr>
          <w:rFonts w:ascii="Garamond" w:eastAsia="Times New Roman" w:hAnsi="Garamond" w:cs="Times New Roman"/>
          <w:b/>
          <w:lang w:eastAsia="fr-FR"/>
        </w:rPr>
      </w:pPr>
    </w:p>
    <w:p w14:paraId="257322F0" w14:textId="77777777" w:rsidR="00860016" w:rsidRDefault="00860016" w:rsidP="00FC03FC">
      <w:pPr>
        <w:autoSpaceDE w:val="0"/>
        <w:autoSpaceDN w:val="0"/>
        <w:adjustRightInd w:val="0"/>
        <w:spacing w:after="0" w:line="240" w:lineRule="auto"/>
        <w:jc w:val="center"/>
        <w:rPr>
          <w:rFonts w:ascii="Garamond" w:eastAsia="Times New Roman" w:hAnsi="Garamond" w:cs="Times New Roman"/>
          <w:b/>
          <w:lang w:eastAsia="fr-FR"/>
        </w:rPr>
      </w:pPr>
    </w:p>
    <w:p w14:paraId="3335838B" w14:textId="77777777" w:rsidR="0022195D" w:rsidRDefault="0022195D" w:rsidP="00FC03FC">
      <w:pPr>
        <w:autoSpaceDE w:val="0"/>
        <w:autoSpaceDN w:val="0"/>
        <w:adjustRightInd w:val="0"/>
        <w:spacing w:after="0" w:line="240" w:lineRule="auto"/>
        <w:jc w:val="center"/>
        <w:rPr>
          <w:rFonts w:ascii="Garamond" w:eastAsia="Times New Roman" w:hAnsi="Garamond" w:cs="Times New Roman"/>
          <w:b/>
          <w:lang w:eastAsia="fr-FR"/>
        </w:rPr>
      </w:pPr>
      <w:r w:rsidRPr="00FC03FC">
        <w:rPr>
          <w:rFonts w:ascii="Garamond" w:eastAsia="Times New Roman" w:hAnsi="Garamond" w:cs="Times New Roman"/>
          <w:b/>
          <w:lang w:eastAsia="fr-FR"/>
        </w:rPr>
        <w:t xml:space="preserve">ARTICLE </w:t>
      </w:r>
      <w:r w:rsidR="00397518">
        <w:rPr>
          <w:rFonts w:ascii="Garamond" w:eastAsia="Times New Roman" w:hAnsi="Garamond" w:cs="Times New Roman"/>
          <w:b/>
          <w:lang w:eastAsia="fr-FR"/>
        </w:rPr>
        <w:t>7</w:t>
      </w:r>
    </w:p>
    <w:p w14:paraId="27042EC9" w14:textId="77777777" w:rsidR="00FC03FC" w:rsidRPr="00FC03FC" w:rsidRDefault="00FC03FC" w:rsidP="00FC03FC">
      <w:pPr>
        <w:autoSpaceDE w:val="0"/>
        <w:autoSpaceDN w:val="0"/>
        <w:adjustRightInd w:val="0"/>
        <w:spacing w:after="0" w:line="240" w:lineRule="auto"/>
        <w:jc w:val="center"/>
        <w:rPr>
          <w:rFonts w:ascii="Garamond" w:eastAsia="Times New Roman" w:hAnsi="Garamond" w:cs="Times New Roman"/>
          <w:b/>
          <w:lang w:eastAsia="fr-FR"/>
        </w:rPr>
      </w:pPr>
    </w:p>
    <w:p w14:paraId="66838CD7" w14:textId="77777777" w:rsidR="00FC03FC" w:rsidRPr="00FC03FC" w:rsidRDefault="00FC03FC" w:rsidP="00FC03FC">
      <w:pPr>
        <w:tabs>
          <w:tab w:val="left" w:pos="6450"/>
        </w:tabs>
        <w:spacing w:after="0" w:line="240" w:lineRule="auto"/>
        <w:ind w:left="360"/>
        <w:jc w:val="both"/>
        <w:rPr>
          <w:rFonts w:ascii="Garamond" w:eastAsia="Times New Roman" w:hAnsi="Garamond" w:cs="Times New Roman"/>
          <w:lang w:eastAsia="fr-FR"/>
        </w:rPr>
      </w:pPr>
      <w:r w:rsidRPr="00FC03FC">
        <w:rPr>
          <w:rFonts w:ascii="Garamond" w:eastAsia="Times New Roman" w:hAnsi="Garamond" w:cs="Times New Roman"/>
          <w:lang w:eastAsia="fr-FR"/>
        </w:rPr>
        <w:t xml:space="preserve">Les versements sont effectués par virement </w:t>
      </w:r>
      <w:r w:rsidR="00806922">
        <w:rPr>
          <w:rFonts w:ascii="Garamond" w:eastAsia="Times New Roman" w:hAnsi="Garamond" w:cs="Times New Roman"/>
          <w:lang w:eastAsia="fr-FR"/>
        </w:rPr>
        <w:t>sur le</w:t>
      </w:r>
      <w:r w:rsidR="00806922" w:rsidRPr="00FC03FC">
        <w:rPr>
          <w:rFonts w:ascii="Garamond" w:eastAsia="Times New Roman" w:hAnsi="Garamond" w:cs="Times New Roman"/>
          <w:lang w:eastAsia="fr-FR"/>
        </w:rPr>
        <w:t xml:space="preserve"> </w:t>
      </w:r>
      <w:r w:rsidRPr="00FC03FC">
        <w:rPr>
          <w:rFonts w:ascii="Garamond" w:eastAsia="Times New Roman" w:hAnsi="Garamond" w:cs="Times New Roman"/>
          <w:lang w:eastAsia="fr-FR"/>
        </w:rPr>
        <w:t>compte ouvert </w:t>
      </w:r>
      <w:r w:rsidR="00806922">
        <w:rPr>
          <w:rFonts w:ascii="Garamond" w:eastAsia="Times New Roman" w:hAnsi="Garamond" w:cs="Times New Roman"/>
          <w:lang w:eastAsia="fr-FR"/>
        </w:rPr>
        <w:t xml:space="preserve">au nom de </w:t>
      </w:r>
      <w:r w:rsidRPr="00FC03FC">
        <w:rPr>
          <w:rFonts w:ascii="Garamond" w:eastAsia="Times New Roman" w:hAnsi="Garamond" w:cs="Times New Roman"/>
          <w:lang w:eastAsia="fr-FR"/>
        </w:rPr>
        <w:t>:</w:t>
      </w:r>
      <w:r w:rsidR="00E054BA">
        <w:rPr>
          <w:rFonts w:ascii="Garamond" w:eastAsia="Times New Roman" w:hAnsi="Garamond" w:cs="Times New Roman"/>
          <w:lang w:eastAsia="fr-FR"/>
        </w:rPr>
        <w:t xml:space="preserve"> </w:t>
      </w:r>
      <w:r w:rsidR="00E054BA" w:rsidRPr="00E054BA">
        <w:rPr>
          <w:rFonts w:ascii="Garamond" w:eastAsia="Times New Roman" w:hAnsi="Garamond" w:cs="Times New Roman"/>
          <w:i/>
          <w:lang w:eastAsia="fr-FR"/>
        </w:rPr>
        <w:t>A renseigner</w:t>
      </w:r>
    </w:p>
    <w:p w14:paraId="5FBEFA4E" w14:textId="77777777" w:rsidR="00FC03FC" w:rsidRPr="00FC03FC" w:rsidRDefault="00FC03FC" w:rsidP="00FC03FC">
      <w:pPr>
        <w:spacing w:after="0" w:line="240" w:lineRule="auto"/>
        <w:jc w:val="both"/>
        <w:rPr>
          <w:rFonts w:ascii="Garamond" w:eastAsia="Times New Roman" w:hAnsi="Garamond" w:cs="Times New Roman"/>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31"/>
        <w:gridCol w:w="1825"/>
        <w:gridCol w:w="3752"/>
        <w:gridCol w:w="1554"/>
      </w:tblGrid>
      <w:tr w:rsidR="00741BB7" w:rsidRPr="00FC03FC" w14:paraId="0E41159C" w14:textId="77777777" w:rsidTr="00741BB7">
        <w:trPr>
          <w:trHeight w:val="68"/>
        </w:trPr>
        <w:tc>
          <w:tcPr>
            <w:tcW w:w="1931" w:type="dxa"/>
            <w:shd w:val="clear" w:color="auto" w:fill="E6E6E6"/>
            <w:vAlign w:val="center"/>
          </w:tcPr>
          <w:p w14:paraId="3C95793F" w14:textId="77777777" w:rsidR="00741BB7" w:rsidRPr="00FC03FC" w:rsidRDefault="00741BB7" w:rsidP="00FC03FC">
            <w:pPr>
              <w:spacing w:after="0" w:line="240" w:lineRule="auto"/>
              <w:ind w:right="13"/>
              <w:jc w:val="center"/>
              <w:rPr>
                <w:rFonts w:ascii="Garamond" w:eastAsia="Times New Roman" w:hAnsi="Garamond" w:cs="Arial"/>
                <w:b/>
                <w:bCs/>
                <w:color w:val="000000"/>
                <w:lang w:eastAsia="fr-FR"/>
              </w:rPr>
            </w:pPr>
            <w:r w:rsidRPr="00FC03FC">
              <w:rPr>
                <w:rFonts w:ascii="Garamond" w:eastAsia="Times New Roman" w:hAnsi="Garamond" w:cs="Arial"/>
                <w:b/>
                <w:bCs/>
                <w:color w:val="000000"/>
                <w:lang w:eastAsia="fr-FR"/>
              </w:rPr>
              <w:t>Etablissement</w:t>
            </w:r>
          </w:p>
        </w:tc>
        <w:tc>
          <w:tcPr>
            <w:tcW w:w="1825" w:type="dxa"/>
            <w:shd w:val="clear" w:color="auto" w:fill="E6E6E6"/>
            <w:vAlign w:val="center"/>
          </w:tcPr>
          <w:p w14:paraId="4D5949D7" w14:textId="77777777" w:rsidR="00741BB7" w:rsidRPr="00FC03FC" w:rsidRDefault="00741BB7" w:rsidP="00FC03FC">
            <w:pPr>
              <w:spacing w:after="0" w:line="240" w:lineRule="auto"/>
              <w:ind w:right="13"/>
              <w:jc w:val="center"/>
              <w:rPr>
                <w:rFonts w:ascii="Garamond" w:eastAsia="Times New Roman" w:hAnsi="Garamond" w:cs="Arial"/>
                <w:b/>
                <w:bCs/>
                <w:color w:val="000000"/>
                <w:lang w:eastAsia="fr-FR"/>
              </w:rPr>
            </w:pPr>
            <w:r w:rsidRPr="00FC03FC">
              <w:rPr>
                <w:rFonts w:ascii="Garamond" w:eastAsia="Times New Roman" w:hAnsi="Garamond" w:cs="Arial"/>
                <w:b/>
                <w:bCs/>
                <w:color w:val="000000"/>
                <w:lang w:eastAsia="fr-FR"/>
              </w:rPr>
              <w:t>Guichet</w:t>
            </w:r>
          </w:p>
        </w:tc>
        <w:tc>
          <w:tcPr>
            <w:tcW w:w="3752" w:type="dxa"/>
            <w:shd w:val="clear" w:color="auto" w:fill="E6E6E6"/>
            <w:vAlign w:val="center"/>
          </w:tcPr>
          <w:p w14:paraId="7572A2C8" w14:textId="77777777" w:rsidR="00741BB7" w:rsidRPr="00FC03FC" w:rsidRDefault="00741BB7" w:rsidP="00FC03FC">
            <w:pPr>
              <w:spacing w:after="0" w:line="240" w:lineRule="auto"/>
              <w:jc w:val="both"/>
              <w:rPr>
                <w:rFonts w:ascii="Garamond" w:eastAsia="Times New Roman" w:hAnsi="Garamond" w:cs="Arial"/>
                <w:b/>
                <w:bCs/>
                <w:lang w:eastAsia="fr-FR"/>
              </w:rPr>
            </w:pPr>
            <w:r w:rsidRPr="00FC03FC">
              <w:rPr>
                <w:rFonts w:ascii="Garamond" w:eastAsia="Times New Roman" w:hAnsi="Garamond" w:cs="Arial"/>
                <w:b/>
                <w:bCs/>
                <w:lang w:eastAsia="fr-FR"/>
              </w:rPr>
              <w:t>N° de Compte</w:t>
            </w:r>
          </w:p>
        </w:tc>
        <w:tc>
          <w:tcPr>
            <w:tcW w:w="1554" w:type="dxa"/>
            <w:shd w:val="clear" w:color="auto" w:fill="E6E6E6"/>
            <w:vAlign w:val="center"/>
          </w:tcPr>
          <w:p w14:paraId="49DBBF27" w14:textId="77777777" w:rsidR="00741BB7" w:rsidRPr="00FC03FC" w:rsidRDefault="00741BB7" w:rsidP="00FC03FC">
            <w:pPr>
              <w:spacing w:after="0" w:line="240" w:lineRule="auto"/>
              <w:ind w:right="13"/>
              <w:jc w:val="center"/>
              <w:rPr>
                <w:rFonts w:ascii="Garamond" w:eastAsia="Times New Roman" w:hAnsi="Garamond" w:cs="Arial"/>
                <w:b/>
                <w:bCs/>
                <w:color w:val="000000"/>
                <w:lang w:eastAsia="fr-FR"/>
              </w:rPr>
            </w:pPr>
            <w:r w:rsidRPr="00FC03FC">
              <w:rPr>
                <w:rFonts w:ascii="Garamond" w:eastAsia="Times New Roman" w:hAnsi="Garamond" w:cs="Arial"/>
                <w:b/>
                <w:bCs/>
                <w:color w:val="000000"/>
                <w:lang w:eastAsia="fr-FR"/>
              </w:rPr>
              <w:t>Clé RIB</w:t>
            </w:r>
          </w:p>
        </w:tc>
      </w:tr>
      <w:tr w:rsidR="00741BB7" w:rsidRPr="00FC03FC" w14:paraId="55DE60FF" w14:textId="77777777" w:rsidTr="00741BB7">
        <w:trPr>
          <w:trHeight w:val="63"/>
        </w:trPr>
        <w:tc>
          <w:tcPr>
            <w:tcW w:w="1931" w:type="dxa"/>
          </w:tcPr>
          <w:p w14:paraId="71E6BE5C" w14:textId="77777777" w:rsidR="00741BB7" w:rsidRPr="00FC03FC" w:rsidRDefault="00741BB7" w:rsidP="00FC03FC">
            <w:pPr>
              <w:spacing w:after="0" w:line="240" w:lineRule="auto"/>
              <w:ind w:right="13"/>
              <w:jc w:val="center"/>
              <w:rPr>
                <w:rFonts w:ascii="Garamond" w:eastAsia="Times New Roman" w:hAnsi="Garamond" w:cs="Arial"/>
                <w:b/>
                <w:bCs/>
                <w:color w:val="000000"/>
                <w:lang w:eastAsia="fr-FR"/>
              </w:rPr>
            </w:pPr>
          </w:p>
        </w:tc>
        <w:tc>
          <w:tcPr>
            <w:tcW w:w="1825" w:type="dxa"/>
          </w:tcPr>
          <w:p w14:paraId="3C21D492" w14:textId="77777777" w:rsidR="00741BB7" w:rsidRPr="00FC03FC" w:rsidRDefault="00741BB7" w:rsidP="00FC03FC">
            <w:pPr>
              <w:spacing w:after="0" w:line="240" w:lineRule="auto"/>
              <w:ind w:right="13"/>
              <w:jc w:val="center"/>
              <w:rPr>
                <w:rFonts w:ascii="Garamond" w:eastAsia="Times New Roman" w:hAnsi="Garamond" w:cs="Arial"/>
                <w:b/>
                <w:bCs/>
                <w:color w:val="000000"/>
                <w:lang w:eastAsia="fr-FR"/>
              </w:rPr>
            </w:pPr>
          </w:p>
        </w:tc>
        <w:tc>
          <w:tcPr>
            <w:tcW w:w="3752" w:type="dxa"/>
          </w:tcPr>
          <w:p w14:paraId="78E4B655" w14:textId="77777777" w:rsidR="00741BB7" w:rsidRPr="00FC03FC" w:rsidRDefault="00741BB7" w:rsidP="00FC03FC">
            <w:pPr>
              <w:spacing w:after="0" w:line="240" w:lineRule="auto"/>
              <w:ind w:right="13"/>
              <w:jc w:val="center"/>
              <w:rPr>
                <w:rFonts w:ascii="Garamond" w:eastAsia="Times New Roman" w:hAnsi="Garamond" w:cs="Arial"/>
                <w:b/>
                <w:bCs/>
                <w:color w:val="000000"/>
                <w:lang w:eastAsia="fr-FR"/>
              </w:rPr>
            </w:pPr>
          </w:p>
        </w:tc>
        <w:tc>
          <w:tcPr>
            <w:tcW w:w="1554" w:type="dxa"/>
          </w:tcPr>
          <w:p w14:paraId="7933DE26" w14:textId="77777777" w:rsidR="00741BB7" w:rsidRPr="00FC03FC" w:rsidRDefault="00741BB7" w:rsidP="00FC03FC">
            <w:pPr>
              <w:spacing w:after="0" w:line="240" w:lineRule="auto"/>
              <w:ind w:right="13"/>
              <w:jc w:val="center"/>
              <w:rPr>
                <w:rFonts w:ascii="Garamond" w:eastAsia="Times New Roman" w:hAnsi="Garamond" w:cs="Arial"/>
                <w:b/>
                <w:bCs/>
                <w:color w:val="000000"/>
                <w:lang w:eastAsia="fr-FR"/>
              </w:rPr>
            </w:pPr>
          </w:p>
        </w:tc>
      </w:tr>
      <w:tr w:rsidR="00FC03FC" w:rsidRPr="00FC03FC" w14:paraId="6EC11AFF" w14:textId="77777777" w:rsidTr="00741BB7">
        <w:trPr>
          <w:cantSplit/>
          <w:trHeight w:val="95"/>
        </w:trPr>
        <w:tc>
          <w:tcPr>
            <w:tcW w:w="3756" w:type="dxa"/>
            <w:gridSpan w:val="2"/>
          </w:tcPr>
          <w:p w14:paraId="4F3C06F4" w14:textId="77777777" w:rsidR="00FC03FC" w:rsidRPr="00FC03FC" w:rsidRDefault="00FC03FC" w:rsidP="00FC03FC">
            <w:pPr>
              <w:spacing w:after="0" w:line="240" w:lineRule="auto"/>
              <w:ind w:right="13"/>
              <w:jc w:val="both"/>
              <w:rPr>
                <w:rFonts w:ascii="Garamond" w:eastAsia="Times New Roman" w:hAnsi="Garamond" w:cs="Arial"/>
                <w:b/>
                <w:bCs/>
                <w:color w:val="000000"/>
                <w:lang w:eastAsia="fr-FR"/>
              </w:rPr>
            </w:pPr>
            <w:r w:rsidRPr="00FC03FC">
              <w:rPr>
                <w:rFonts w:ascii="Garamond" w:eastAsia="Times New Roman" w:hAnsi="Garamond" w:cs="Arial"/>
                <w:b/>
                <w:bCs/>
                <w:color w:val="000000"/>
                <w:lang w:eastAsia="fr-FR"/>
              </w:rPr>
              <w:t>Domiciliation :</w:t>
            </w:r>
            <w:r w:rsidR="00E45690">
              <w:rPr>
                <w:rFonts w:ascii="Garamond" w:eastAsia="Times New Roman" w:hAnsi="Garamond" w:cs="Arial"/>
                <w:b/>
                <w:bCs/>
                <w:color w:val="000000"/>
                <w:lang w:eastAsia="fr-FR"/>
              </w:rPr>
              <w:t xml:space="preserve"> </w:t>
            </w:r>
          </w:p>
          <w:p w14:paraId="4CE3A332" w14:textId="77777777" w:rsidR="00FC03FC" w:rsidRPr="00FC03FC" w:rsidRDefault="00FC03FC" w:rsidP="00FC03FC">
            <w:pPr>
              <w:spacing w:after="0" w:line="240" w:lineRule="auto"/>
              <w:ind w:right="13"/>
              <w:jc w:val="center"/>
              <w:rPr>
                <w:rFonts w:ascii="Garamond" w:eastAsia="Times New Roman" w:hAnsi="Garamond" w:cs="Arial"/>
                <w:b/>
                <w:bCs/>
                <w:color w:val="000000"/>
                <w:lang w:eastAsia="fr-FR"/>
              </w:rPr>
            </w:pPr>
          </w:p>
        </w:tc>
        <w:tc>
          <w:tcPr>
            <w:tcW w:w="5306" w:type="dxa"/>
            <w:gridSpan w:val="2"/>
          </w:tcPr>
          <w:p w14:paraId="53F885DC" w14:textId="77777777" w:rsidR="00FC03FC" w:rsidRPr="00FC03FC" w:rsidRDefault="00FC03FC" w:rsidP="00FC03FC">
            <w:pPr>
              <w:spacing w:after="0" w:line="240" w:lineRule="auto"/>
              <w:ind w:right="13"/>
              <w:jc w:val="both"/>
              <w:rPr>
                <w:rFonts w:ascii="Garamond" w:eastAsia="Times New Roman" w:hAnsi="Garamond" w:cs="Arial"/>
                <w:b/>
                <w:bCs/>
                <w:color w:val="000000"/>
                <w:lang w:eastAsia="fr-FR"/>
              </w:rPr>
            </w:pPr>
            <w:r w:rsidRPr="00FC03FC">
              <w:rPr>
                <w:rFonts w:ascii="Garamond" w:eastAsia="Times New Roman" w:hAnsi="Garamond" w:cs="Arial"/>
                <w:b/>
                <w:bCs/>
                <w:color w:val="000000"/>
                <w:lang w:eastAsia="fr-FR"/>
              </w:rPr>
              <w:t>Titulaire du compte :</w:t>
            </w:r>
          </w:p>
          <w:p w14:paraId="00343AD1" w14:textId="77777777" w:rsidR="00FC03FC" w:rsidRPr="00FC03FC" w:rsidRDefault="00FC03FC" w:rsidP="00FC03FC">
            <w:pPr>
              <w:spacing w:after="0" w:line="240" w:lineRule="auto"/>
              <w:jc w:val="center"/>
              <w:rPr>
                <w:rFonts w:ascii="Garamond" w:eastAsia="Times New Roman" w:hAnsi="Garamond" w:cs="Arial"/>
                <w:b/>
                <w:lang w:eastAsia="fr-FR"/>
              </w:rPr>
            </w:pPr>
          </w:p>
        </w:tc>
      </w:tr>
      <w:tr w:rsidR="00FC03FC" w:rsidRPr="00FC03FC" w14:paraId="77BAB30B" w14:textId="77777777" w:rsidTr="00741BB7">
        <w:trPr>
          <w:cantSplit/>
          <w:trHeight w:val="95"/>
        </w:trPr>
        <w:tc>
          <w:tcPr>
            <w:tcW w:w="9062" w:type="dxa"/>
            <w:gridSpan w:val="4"/>
            <w:tcBorders>
              <w:top w:val="single" w:sz="4" w:space="0" w:color="auto"/>
              <w:left w:val="single" w:sz="4" w:space="0" w:color="auto"/>
              <w:bottom w:val="single" w:sz="4" w:space="0" w:color="auto"/>
              <w:right w:val="single" w:sz="4" w:space="0" w:color="auto"/>
            </w:tcBorders>
          </w:tcPr>
          <w:p w14:paraId="013595E3" w14:textId="3E2C7A86" w:rsidR="00FC03FC" w:rsidRPr="00FC03FC" w:rsidRDefault="00286189" w:rsidP="00FC03FC">
            <w:pPr>
              <w:spacing w:after="0" w:line="240" w:lineRule="auto"/>
              <w:ind w:right="13"/>
              <w:jc w:val="both"/>
              <w:rPr>
                <w:rFonts w:ascii="Garamond" w:eastAsia="Times New Roman" w:hAnsi="Garamond" w:cs="Arial"/>
                <w:b/>
                <w:bCs/>
                <w:color w:val="000000"/>
                <w:lang w:eastAsia="fr-FR"/>
              </w:rPr>
            </w:pPr>
            <w:r w:rsidRPr="00FC03FC">
              <w:rPr>
                <w:rFonts w:ascii="Garamond" w:eastAsia="Times New Roman" w:hAnsi="Garamond" w:cs="Arial"/>
                <w:b/>
                <w:bCs/>
                <w:color w:val="000000"/>
                <w:lang w:eastAsia="fr-FR"/>
              </w:rPr>
              <w:t>Identification</w:t>
            </w:r>
            <w:r w:rsidR="00FC03FC" w:rsidRPr="00FC03FC">
              <w:rPr>
                <w:rFonts w:ascii="Garamond" w:eastAsia="Times New Roman" w:hAnsi="Garamond" w:cs="Arial"/>
                <w:b/>
                <w:bCs/>
                <w:color w:val="000000"/>
                <w:lang w:eastAsia="fr-FR"/>
              </w:rPr>
              <w:t xml:space="preserve"> internationale</w:t>
            </w:r>
          </w:p>
          <w:p w14:paraId="7FC3E0E1" w14:textId="77777777" w:rsidR="00FC03FC" w:rsidRPr="00FC03FC" w:rsidRDefault="00FC03FC" w:rsidP="00FC03FC">
            <w:pPr>
              <w:spacing w:after="0" w:line="240" w:lineRule="auto"/>
              <w:ind w:right="13"/>
              <w:jc w:val="both"/>
              <w:rPr>
                <w:rFonts w:ascii="Garamond" w:eastAsia="Times New Roman" w:hAnsi="Garamond" w:cs="Arial"/>
                <w:b/>
                <w:bCs/>
                <w:color w:val="000000"/>
                <w:lang w:eastAsia="fr-FR"/>
              </w:rPr>
            </w:pPr>
            <w:r w:rsidRPr="00FC03FC">
              <w:rPr>
                <w:rFonts w:ascii="Garamond" w:eastAsia="Times New Roman" w:hAnsi="Garamond" w:cs="Arial"/>
                <w:b/>
                <w:bCs/>
                <w:color w:val="000000"/>
                <w:lang w:eastAsia="fr-FR"/>
              </w:rPr>
              <w:t xml:space="preserve">IBAN : </w:t>
            </w:r>
          </w:p>
          <w:p w14:paraId="18971985" w14:textId="77777777" w:rsidR="00FC03FC" w:rsidRPr="00FC03FC" w:rsidRDefault="00FC03FC" w:rsidP="00FC03FC">
            <w:pPr>
              <w:spacing w:after="0" w:line="240" w:lineRule="auto"/>
              <w:ind w:right="13"/>
              <w:jc w:val="both"/>
              <w:rPr>
                <w:rFonts w:ascii="Garamond" w:eastAsia="Times New Roman" w:hAnsi="Garamond" w:cs="Arial"/>
                <w:b/>
                <w:bCs/>
                <w:color w:val="000000"/>
                <w:lang w:eastAsia="fr-FR"/>
              </w:rPr>
            </w:pPr>
            <w:r w:rsidRPr="00FC03FC">
              <w:rPr>
                <w:rFonts w:ascii="Garamond" w:eastAsia="Times New Roman" w:hAnsi="Garamond" w:cs="Arial"/>
                <w:b/>
                <w:bCs/>
                <w:color w:val="000000"/>
                <w:lang w:eastAsia="fr-FR"/>
              </w:rPr>
              <w:t xml:space="preserve">CODE BIC : </w:t>
            </w:r>
          </w:p>
        </w:tc>
      </w:tr>
    </w:tbl>
    <w:p w14:paraId="5073A1E2" w14:textId="77777777" w:rsidR="00FC03FC" w:rsidRDefault="00FC03FC" w:rsidP="0022195D">
      <w:pPr>
        <w:autoSpaceDE w:val="0"/>
        <w:autoSpaceDN w:val="0"/>
        <w:adjustRightInd w:val="0"/>
        <w:spacing w:after="0" w:line="240" w:lineRule="auto"/>
        <w:rPr>
          <w:rFonts w:ascii="Times-Bold" w:hAnsi="Times-Bold" w:cs="Times-Bold"/>
          <w:b/>
          <w:bCs/>
        </w:rPr>
      </w:pPr>
    </w:p>
    <w:p w14:paraId="7F1642B9" w14:textId="2E2511AB" w:rsidR="00FC03FC" w:rsidRDefault="00FC03FC" w:rsidP="0022195D">
      <w:pPr>
        <w:autoSpaceDE w:val="0"/>
        <w:autoSpaceDN w:val="0"/>
        <w:adjustRightInd w:val="0"/>
        <w:spacing w:after="0" w:line="240" w:lineRule="auto"/>
        <w:rPr>
          <w:rFonts w:ascii="Times-Bold" w:hAnsi="Times-Bold" w:cs="Times-Bold"/>
          <w:b/>
          <w:bCs/>
        </w:rPr>
      </w:pPr>
    </w:p>
    <w:p w14:paraId="5F23A982" w14:textId="728BC0F1" w:rsidR="00A22BD6" w:rsidRDefault="00A22BD6" w:rsidP="0022195D">
      <w:pPr>
        <w:autoSpaceDE w:val="0"/>
        <w:autoSpaceDN w:val="0"/>
        <w:adjustRightInd w:val="0"/>
        <w:spacing w:after="0" w:line="240" w:lineRule="auto"/>
        <w:rPr>
          <w:rFonts w:ascii="Times-Bold" w:hAnsi="Times-Bold" w:cs="Times-Bold"/>
          <w:b/>
          <w:bCs/>
        </w:rPr>
      </w:pPr>
    </w:p>
    <w:p w14:paraId="7675E159" w14:textId="77777777" w:rsidR="00A22BD6" w:rsidRDefault="00A22BD6" w:rsidP="0022195D">
      <w:pPr>
        <w:autoSpaceDE w:val="0"/>
        <w:autoSpaceDN w:val="0"/>
        <w:adjustRightInd w:val="0"/>
        <w:spacing w:after="0" w:line="240" w:lineRule="auto"/>
        <w:rPr>
          <w:rFonts w:ascii="Times-Bold" w:hAnsi="Times-Bold" w:cs="Times-Bold"/>
          <w:b/>
          <w:bCs/>
        </w:rPr>
      </w:pPr>
    </w:p>
    <w:p w14:paraId="4D1012E6" w14:textId="77777777" w:rsidR="00860016" w:rsidRDefault="00860016" w:rsidP="0022195D">
      <w:pPr>
        <w:autoSpaceDE w:val="0"/>
        <w:autoSpaceDN w:val="0"/>
        <w:adjustRightInd w:val="0"/>
        <w:spacing w:after="0" w:line="240" w:lineRule="auto"/>
        <w:rPr>
          <w:rFonts w:ascii="Times-Bold" w:hAnsi="Times-Bold" w:cs="Times-Bold"/>
          <w:b/>
          <w:bCs/>
        </w:rPr>
      </w:pPr>
    </w:p>
    <w:p w14:paraId="7CB1E6DB" w14:textId="77777777" w:rsidR="00860016" w:rsidRDefault="00860016" w:rsidP="0022195D">
      <w:pPr>
        <w:autoSpaceDE w:val="0"/>
        <w:autoSpaceDN w:val="0"/>
        <w:adjustRightInd w:val="0"/>
        <w:spacing w:after="0" w:line="240" w:lineRule="auto"/>
        <w:rPr>
          <w:rFonts w:ascii="Times-Bold" w:hAnsi="Times-Bold" w:cs="Times-Bold"/>
          <w:b/>
          <w:bCs/>
        </w:rPr>
      </w:pPr>
    </w:p>
    <w:p w14:paraId="4FF24F93" w14:textId="77777777" w:rsidR="00860016" w:rsidRDefault="00860016" w:rsidP="0022195D">
      <w:pPr>
        <w:autoSpaceDE w:val="0"/>
        <w:autoSpaceDN w:val="0"/>
        <w:adjustRightInd w:val="0"/>
        <w:spacing w:after="0" w:line="240" w:lineRule="auto"/>
        <w:rPr>
          <w:rFonts w:ascii="Times-Bold" w:hAnsi="Times-Bold" w:cs="Times-Bold"/>
          <w:b/>
          <w:bCs/>
        </w:rPr>
      </w:pPr>
    </w:p>
    <w:p w14:paraId="1DE3A986" w14:textId="77777777" w:rsidR="00860016" w:rsidRDefault="00860016" w:rsidP="0022195D">
      <w:pPr>
        <w:autoSpaceDE w:val="0"/>
        <w:autoSpaceDN w:val="0"/>
        <w:adjustRightInd w:val="0"/>
        <w:spacing w:after="0" w:line="240" w:lineRule="auto"/>
        <w:rPr>
          <w:rFonts w:ascii="Times-Bold" w:hAnsi="Times-Bold" w:cs="Times-Bold"/>
          <w:b/>
          <w:bCs/>
        </w:rPr>
      </w:pPr>
    </w:p>
    <w:p w14:paraId="41EB3B78" w14:textId="77777777" w:rsidR="00860016" w:rsidRDefault="00860016" w:rsidP="0022195D">
      <w:pPr>
        <w:autoSpaceDE w:val="0"/>
        <w:autoSpaceDN w:val="0"/>
        <w:adjustRightInd w:val="0"/>
        <w:spacing w:after="0" w:line="240" w:lineRule="auto"/>
        <w:rPr>
          <w:rFonts w:ascii="Times-Bold" w:hAnsi="Times-Bold" w:cs="Times-Bold"/>
          <w:b/>
          <w:bCs/>
        </w:rPr>
      </w:pPr>
    </w:p>
    <w:p w14:paraId="140ABB6E" w14:textId="77777777" w:rsidR="0022195D" w:rsidRPr="00FC03FC" w:rsidRDefault="0022195D" w:rsidP="00FC03FC">
      <w:pPr>
        <w:autoSpaceDE w:val="0"/>
        <w:autoSpaceDN w:val="0"/>
        <w:adjustRightInd w:val="0"/>
        <w:spacing w:after="0" w:line="240" w:lineRule="auto"/>
        <w:jc w:val="center"/>
        <w:rPr>
          <w:rFonts w:ascii="Garamond" w:eastAsia="Times New Roman" w:hAnsi="Garamond" w:cs="Times New Roman"/>
          <w:b/>
          <w:lang w:eastAsia="fr-FR"/>
        </w:rPr>
      </w:pPr>
      <w:r w:rsidRPr="00FC03FC">
        <w:rPr>
          <w:rFonts w:ascii="Garamond" w:eastAsia="Times New Roman" w:hAnsi="Garamond" w:cs="Times New Roman"/>
          <w:b/>
          <w:lang w:eastAsia="fr-FR"/>
        </w:rPr>
        <w:t xml:space="preserve">ARTICLE </w:t>
      </w:r>
      <w:r w:rsidR="00397518">
        <w:rPr>
          <w:rFonts w:ascii="Garamond" w:eastAsia="Times New Roman" w:hAnsi="Garamond" w:cs="Times New Roman"/>
          <w:b/>
          <w:lang w:eastAsia="fr-FR"/>
        </w:rPr>
        <w:t>8</w:t>
      </w:r>
    </w:p>
    <w:p w14:paraId="7AC52720" w14:textId="77777777" w:rsidR="00FC03FC" w:rsidRDefault="00FC03FC" w:rsidP="0022195D">
      <w:pPr>
        <w:autoSpaceDE w:val="0"/>
        <w:autoSpaceDN w:val="0"/>
        <w:adjustRightInd w:val="0"/>
        <w:spacing w:after="0" w:line="240" w:lineRule="auto"/>
        <w:rPr>
          <w:rFonts w:ascii="Times-Roman" w:hAnsi="Times-Roman" w:cs="Times-Roman"/>
        </w:rPr>
      </w:pPr>
    </w:p>
    <w:p w14:paraId="787AF15B" w14:textId="4BDF8D48" w:rsidR="009D34FE" w:rsidRDefault="00A22BD6" w:rsidP="00FC03FC">
      <w:pPr>
        <w:autoSpaceDE w:val="0"/>
        <w:autoSpaceDN w:val="0"/>
        <w:adjustRightInd w:val="0"/>
        <w:spacing w:after="0" w:line="240" w:lineRule="auto"/>
        <w:jc w:val="both"/>
        <w:rPr>
          <w:rFonts w:ascii="Garamond" w:eastAsia="Times New Roman" w:hAnsi="Garamond" w:cs="Times New Roman"/>
          <w:lang w:eastAsia="fr-FR"/>
        </w:rPr>
      </w:pPr>
      <w:r>
        <w:rPr>
          <w:rFonts w:ascii="Garamond" w:eastAsia="Times New Roman" w:hAnsi="Garamond" w:cs="Times New Roman"/>
          <w:lang w:eastAsia="fr-FR"/>
        </w:rPr>
        <w:t xml:space="preserve">Le </w:t>
      </w:r>
      <w:r w:rsidR="009D34FE">
        <w:rPr>
          <w:rFonts w:ascii="Garamond" w:eastAsia="Times New Roman" w:hAnsi="Garamond" w:cs="Times New Roman"/>
          <w:lang w:eastAsia="fr-FR"/>
        </w:rPr>
        <w:t>présent a</w:t>
      </w:r>
      <w:r>
        <w:rPr>
          <w:rFonts w:ascii="Garamond" w:eastAsia="Times New Roman" w:hAnsi="Garamond" w:cs="Times New Roman"/>
          <w:lang w:eastAsia="fr-FR"/>
        </w:rPr>
        <w:t xml:space="preserve">venant </w:t>
      </w:r>
      <w:r w:rsidR="0022195D" w:rsidRPr="00FC03FC">
        <w:rPr>
          <w:rFonts w:ascii="Garamond" w:eastAsia="Times New Roman" w:hAnsi="Garamond" w:cs="Times New Roman"/>
          <w:lang w:eastAsia="fr-FR"/>
        </w:rPr>
        <w:t>est</w:t>
      </w:r>
      <w:r w:rsidR="009D34FE">
        <w:rPr>
          <w:rFonts w:ascii="Garamond" w:eastAsia="Times New Roman" w:hAnsi="Garamond" w:cs="Times New Roman"/>
          <w:lang w:eastAsia="fr-FR"/>
        </w:rPr>
        <w:t xml:space="preserve"> réalisé en </w:t>
      </w:r>
      <w:r w:rsidR="00286189">
        <w:rPr>
          <w:rFonts w:ascii="Garamond" w:eastAsia="Times New Roman" w:hAnsi="Garamond" w:cs="Times New Roman"/>
          <w:lang w:eastAsia="fr-FR"/>
        </w:rPr>
        <w:t>quatre</w:t>
      </w:r>
      <w:r w:rsidR="009D34FE">
        <w:rPr>
          <w:rFonts w:ascii="Garamond" w:eastAsia="Times New Roman" w:hAnsi="Garamond" w:cs="Times New Roman"/>
          <w:lang w:eastAsia="fr-FR"/>
        </w:rPr>
        <w:t xml:space="preserve"> exemplaires</w:t>
      </w:r>
      <w:r w:rsidR="0022195D" w:rsidRPr="00FC03FC">
        <w:rPr>
          <w:rFonts w:ascii="Garamond" w:eastAsia="Times New Roman" w:hAnsi="Garamond" w:cs="Times New Roman"/>
          <w:lang w:eastAsia="fr-FR"/>
        </w:rPr>
        <w:t xml:space="preserve"> destiné</w:t>
      </w:r>
      <w:r w:rsidR="009D34FE">
        <w:rPr>
          <w:rFonts w:ascii="Garamond" w:eastAsia="Times New Roman" w:hAnsi="Garamond" w:cs="Times New Roman"/>
          <w:lang w:eastAsia="fr-FR"/>
        </w:rPr>
        <w:t>s</w:t>
      </w:r>
      <w:r w:rsidR="0022195D" w:rsidRPr="00FC03FC">
        <w:rPr>
          <w:rFonts w:ascii="Garamond" w:eastAsia="Times New Roman" w:hAnsi="Garamond" w:cs="Times New Roman"/>
          <w:lang w:eastAsia="fr-FR"/>
        </w:rPr>
        <w:t xml:space="preserve"> à</w:t>
      </w:r>
      <w:r w:rsidR="009D34FE">
        <w:rPr>
          <w:rFonts w:ascii="Garamond" w:eastAsia="Times New Roman" w:hAnsi="Garamond" w:cs="Times New Roman"/>
          <w:lang w:eastAsia="fr-FR"/>
        </w:rPr>
        <w:t> :</w:t>
      </w:r>
    </w:p>
    <w:p w14:paraId="1F8A1E48" w14:textId="0F8F01D2" w:rsidR="00397518" w:rsidRPr="00D676B1" w:rsidRDefault="00DA0746" w:rsidP="00397518">
      <w:pPr>
        <w:pStyle w:val="Paragraphedeliste"/>
        <w:numPr>
          <w:ilvl w:val="0"/>
          <w:numId w:val="1"/>
        </w:numPr>
        <w:autoSpaceDE w:val="0"/>
        <w:autoSpaceDN w:val="0"/>
        <w:adjustRightInd w:val="0"/>
        <w:spacing w:after="0" w:line="240" w:lineRule="auto"/>
        <w:jc w:val="both"/>
        <w:rPr>
          <w:rFonts w:ascii="Garamond" w:eastAsia="Times New Roman" w:hAnsi="Garamond" w:cs="Times New Roman"/>
          <w:lang w:eastAsia="fr-FR"/>
        </w:rPr>
      </w:pPr>
      <w:proofErr w:type="gramStart"/>
      <w:r>
        <w:rPr>
          <w:rFonts w:ascii="Garamond" w:eastAsia="Times New Roman" w:hAnsi="Garamond" w:cs="Times New Roman"/>
          <w:lang w:eastAsia="fr-FR"/>
        </w:rPr>
        <w:t>la</w:t>
      </w:r>
      <w:proofErr w:type="gramEnd"/>
      <w:r>
        <w:rPr>
          <w:rFonts w:ascii="Garamond" w:eastAsia="Times New Roman" w:hAnsi="Garamond" w:cs="Times New Roman"/>
          <w:lang w:eastAsia="fr-FR"/>
        </w:rPr>
        <w:t xml:space="preserve"> DREETS, DRIEETS, DEETS</w:t>
      </w:r>
    </w:p>
    <w:p w14:paraId="10B86B21" w14:textId="3125A464" w:rsidR="009D34FE" w:rsidRDefault="0022195D" w:rsidP="00741BB7">
      <w:pPr>
        <w:pStyle w:val="Paragraphedeliste"/>
        <w:numPr>
          <w:ilvl w:val="0"/>
          <w:numId w:val="1"/>
        </w:numPr>
        <w:autoSpaceDE w:val="0"/>
        <w:autoSpaceDN w:val="0"/>
        <w:adjustRightInd w:val="0"/>
        <w:spacing w:after="0" w:line="240" w:lineRule="auto"/>
        <w:jc w:val="both"/>
        <w:rPr>
          <w:rFonts w:ascii="Garamond" w:eastAsia="Times New Roman" w:hAnsi="Garamond" w:cs="Times New Roman"/>
          <w:lang w:eastAsia="fr-FR"/>
        </w:rPr>
      </w:pPr>
      <w:proofErr w:type="gramStart"/>
      <w:r w:rsidRPr="00741BB7">
        <w:rPr>
          <w:rFonts w:ascii="Garamond" w:eastAsia="Times New Roman" w:hAnsi="Garamond" w:cs="Times New Roman"/>
          <w:lang w:eastAsia="fr-FR"/>
        </w:rPr>
        <w:t>l’entreprise</w:t>
      </w:r>
      <w:proofErr w:type="gramEnd"/>
      <w:r w:rsidR="009D34FE">
        <w:rPr>
          <w:rFonts w:ascii="Garamond" w:eastAsia="Times New Roman" w:hAnsi="Garamond" w:cs="Times New Roman"/>
          <w:lang w:eastAsia="fr-FR"/>
        </w:rPr>
        <w:t xml:space="preserve"> adaptée</w:t>
      </w:r>
      <w:r w:rsidRPr="00741BB7">
        <w:rPr>
          <w:rFonts w:ascii="Garamond" w:eastAsia="Times New Roman" w:hAnsi="Garamond" w:cs="Times New Roman"/>
          <w:lang w:eastAsia="fr-FR"/>
        </w:rPr>
        <w:t xml:space="preserve"> </w:t>
      </w:r>
      <w:bookmarkStart w:id="0" w:name="_GoBack"/>
      <w:bookmarkEnd w:id="0"/>
    </w:p>
    <w:p w14:paraId="0C206B98" w14:textId="62F8731A" w:rsidR="00B93312" w:rsidRDefault="003B59C4" w:rsidP="00B93312">
      <w:pPr>
        <w:pStyle w:val="Paragraphedeliste"/>
        <w:numPr>
          <w:ilvl w:val="0"/>
          <w:numId w:val="1"/>
        </w:numPr>
        <w:autoSpaceDE w:val="0"/>
        <w:autoSpaceDN w:val="0"/>
        <w:adjustRightInd w:val="0"/>
        <w:spacing w:after="0" w:line="240" w:lineRule="auto"/>
        <w:jc w:val="both"/>
        <w:rPr>
          <w:rFonts w:ascii="Garamond" w:eastAsia="Times New Roman" w:hAnsi="Garamond" w:cs="Times New Roman"/>
          <w:lang w:eastAsia="fr-FR"/>
        </w:rPr>
      </w:pPr>
      <w:r>
        <w:rPr>
          <w:rFonts w:ascii="Garamond" w:eastAsia="Times New Roman" w:hAnsi="Garamond" w:cs="Times New Roman"/>
          <w:lang w:eastAsia="fr-FR"/>
        </w:rPr>
        <w:t xml:space="preserve">La </w:t>
      </w:r>
      <w:r w:rsidR="00B93312" w:rsidRPr="00B93312">
        <w:rPr>
          <w:rFonts w:ascii="Garamond" w:eastAsia="Times New Roman" w:hAnsi="Garamond" w:cs="Times New Roman"/>
          <w:lang w:eastAsia="fr-FR"/>
        </w:rPr>
        <w:t>Direction interrégionale des services pénitentiaires</w:t>
      </w:r>
    </w:p>
    <w:p w14:paraId="0DF28298" w14:textId="14A9EBEE" w:rsidR="00397518" w:rsidRDefault="00397518" w:rsidP="00397518">
      <w:pPr>
        <w:pStyle w:val="Paragraphedeliste"/>
        <w:numPr>
          <w:ilvl w:val="0"/>
          <w:numId w:val="1"/>
        </w:numPr>
        <w:autoSpaceDE w:val="0"/>
        <w:autoSpaceDN w:val="0"/>
        <w:adjustRightInd w:val="0"/>
        <w:spacing w:after="0" w:line="240" w:lineRule="auto"/>
        <w:jc w:val="both"/>
        <w:rPr>
          <w:rFonts w:ascii="Garamond" w:eastAsia="Times New Roman" w:hAnsi="Garamond" w:cs="Times New Roman"/>
          <w:lang w:eastAsia="fr-FR"/>
        </w:rPr>
      </w:pPr>
      <w:proofErr w:type="gramStart"/>
      <w:r w:rsidRPr="00D676B1">
        <w:rPr>
          <w:rFonts w:ascii="Garamond" w:eastAsia="Times New Roman" w:hAnsi="Garamond" w:cs="Times New Roman"/>
          <w:lang w:eastAsia="fr-FR"/>
        </w:rPr>
        <w:t>l’</w:t>
      </w:r>
      <w:r w:rsidR="003B59C4">
        <w:rPr>
          <w:rFonts w:ascii="Garamond" w:eastAsia="Times New Roman" w:hAnsi="Garamond" w:cs="Times New Roman"/>
          <w:lang w:eastAsia="fr-FR"/>
        </w:rPr>
        <w:t>A</w:t>
      </w:r>
      <w:r w:rsidRPr="00D676B1">
        <w:rPr>
          <w:rFonts w:ascii="Garamond" w:eastAsia="Times New Roman" w:hAnsi="Garamond" w:cs="Times New Roman"/>
          <w:lang w:eastAsia="fr-FR"/>
        </w:rPr>
        <w:t>gence</w:t>
      </w:r>
      <w:proofErr w:type="gramEnd"/>
      <w:r w:rsidRPr="00D676B1">
        <w:rPr>
          <w:rFonts w:ascii="Garamond" w:eastAsia="Times New Roman" w:hAnsi="Garamond" w:cs="Times New Roman"/>
          <w:lang w:eastAsia="fr-FR"/>
        </w:rPr>
        <w:t xml:space="preserve"> de service</w:t>
      </w:r>
      <w:r>
        <w:rPr>
          <w:rFonts w:ascii="Garamond" w:eastAsia="Times New Roman" w:hAnsi="Garamond" w:cs="Times New Roman"/>
          <w:lang w:eastAsia="fr-FR"/>
        </w:rPr>
        <w:t>s</w:t>
      </w:r>
      <w:r w:rsidRPr="00D676B1">
        <w:rPr>
          <w:rFonts w:ascii="Garamond" w:eastAsia="Times New Roman" w:hAnsi="Garamond" w:cs="Times New Roman"/>
          <w:lang w:eastAsia="fr-FR"/>
        </w:rPr>
        <w:t xml:space="preserve"> et de paiement</w:t>
      </w:r>
    </w:p>
    <w:p w14:paraId="2B88BE23" w14:textId="77777777" w:rsidR="00FC03FC" w:rsidRDefault="00FC03FC" w:rsidP="0022195D">
      <w:pPr>
        <w:autoSpaceDE w:val="0"/>
        <w:autoSpaceDN w:val="0"/>
        <w:adjustRightInd w:val="0"/>
        <w:spacing w:after="0" w:line="240" w:lineRule="auto"/>
        <w:rPr>
          <w:rFonts w:ascii="Times-Roman" w:hAnsi="Times-Roman" w:cs="Times-Roman"/>
        </w:rPr>
      </w:pPr>
    </w:p>
    <w:p w14:paraId="349B4D9A" w14:textId="77777777" w:rsidR="00A30D8C" w:rsidRDefault="00A30D8C" w:rsidP="0022195D">
      <w:pPr>
        <w:autoSpaceDE w:val="0"/>
        <w:autoSpaceDN w:val="0"/>
        <w:adjustRightInd w:val="0"/>
        <w:spacing w:after="0" w:line="240" w:lineRule="auto"/>
        <w:rPr>
          <w:rFonts w:ascii="Garamond" w:eastAsia="Times New Roman" w:hAnsi="Garamond" w:cs="Times New Roman"/>
          <w:lang w:eastAsia="fr-FR"/>
        </w:rPr>
      </w:pPr>
    </w:p>
    <w:p w14:paraId="4AEAB495" w14:textId="25B2DF05" w:rsidR="00CF0AD0" w:rsidRDefault="00397518" w:rsidP="0022195D">
      <w:pPr>
        <w:autoSpaceDE w:val="0"/>
        <w:autoSpaceDN w:val="0"/>
        <w:adjustRightInd w:val="0"/>
        <w:spacing w:after="0" w:line="240" w:lineRule="auto"/>
        <w:rPr>
          <w:rFonts w:ascii="Garamond" w:eastAsia="Times New Roman" w:hAnsi="Garamond" w:cs="Times New Roman"/>
          <w:lang w:eastAsia="fr-FR"/>
        </w:rPr>
      </w:pPr>
      <w:r w:rsidRPr="0078297D">
        <w:rPr>
          <w:rFonts w:ascii="Garamond" w:eastAsia="Times New Roman" w:hAnsi="Garamond" w:cs="Times New Roman"/>
          <w:lang w:eastAsia="fr-FR"/>
        </w:rPr>
        <w:t>Fait</w:t>
      </w:r>
      <w:r>
        <w:rPr>
          <w:rFonts w:ascii="Garamond" w:eastAsia="Times New Roman" w:hAnsi="Garamond" w:cs="Times New Roman"/>
          <w:lang w:eastAsia="fr-FR"/>
        </w:rPr>
        <w:t xml:space="preserve"> </w:t>
      </w:r>
      <w:r w:rsidRPr="0078297D">
        <w:rPr>
          <w:rFonts w:ascii="Garamond" w:eastAsia="Times New Roman" w:hAnsi="Garamond" w:cs="Times New Roman"/>
          <w:lang w:eastAsia="fr-FR"/>
        </w:rPr>
        <w:t>à</w:t>
      </w:r>
      <w:r w:rsidR="00A22BD6">
        <w:rPr>
          <w:rFonts w:ascii="Garamond" w:eastAsia="Times New Roman" w:hAnsi="Garamond" w:cs="Times New Roman"/>
          <w:lang w:eastAsia="fr-FR"/>
        </w:rPr>
        <w:t xml:space="preserve"> </w:t>
      </w:r>
      <w:proofErr w:type="gramStart"/>
      <w:r w:rsidR="00A22BD6">
        <w:rPr>
          <w:rFonts w:ascii="Garamond" w:eastAsia="Times New Roman" w:hAnsi="Garamond" w:cs="Times New Roman"/>
          <w:lang w:eastAsia="fr-FR"/>
        </w:rPr>
        <w:t xml:space="preserve">[  </w:t>
      </w:r>
      <w:proofErr w:type="gramEnd"/>
      <w:r w:rsidR="00A22BD6">
        <w:rPr>
          <w:rFonts w:ascii="Garamond" w:eastAsia="Times New Roman" w:hAnsi="Garamond" w:cs="Times New Roman"/>
          <w:lang w:eastAsia="fr-FR"/>
        </w:rPr>
        <w:t xml:space="preserve"> ] l</w:t>
      </w:r>
      <w:r w:rsidR="0022195D" w:rsidRPr="00CF0AD0">
        <w:rPr>
          <w:rFonts w:ascii="Garamond" w:eastAsia="Times New Roman" w:hAnsi="Garamond" w:cs="Times New Roman"/>
          <w:lang w:eastAsia="fr-FR"/>
        </w:rPr>
        <w:t>e</w:t>
      </w:r>
      <w:r w:rsidR="00A22BD6">
        <w:rPr>
          <w:rFonts w:ascii="Garamond" w:eastAsia="Times New Roman" w:hAnsi="Garamond" w:cs="Times New Roman"/>
          <w:lang w:eastAsia="fr-FR"/>
        </w:rPr>
        <w:t xml:space="preserve"> JJ/MM/AAAA</w:t>
      </w:r>
    </w:p>
    <w:p w14:paraId="291E8BAD" w14:textId="77777777" w:rsidR="00153781" w:rsidRDefault="00153781" w:rsidP="0022195D">
      <w:pPr>
        <w:autoSpaceDE w:val="0"/>
        <w:autoSpaceDN w:val="0"/>
        <w:adjustRightInd w:val="0"/>
        <w:spacing w:after="0" w:line="240" w:lineRule="auto"/>
        <w:rPr>
          <w:rFonts w:ascii="Garamond" w:eastAsia="Times New Roman" w:hAnsi="Garamond" w:cs="Times New Roman"/>
          <w:lang w:eastAsia="fr-FR"/>
        </w:rPr>
      </w:pPr>
    </w:p>
    <w:p w14:paraId="13E133A2" w14:textId="77777777" w:rsidR="00153781" w:rsidRDefault="00153781" w:rsidP="0022195D">
      <w:pPr>
        <w:autoSpaceDE w:val="0"/>
        <w:autoSpaceDN w:val="0"/>
        <w:adjustRightInd w:val="0"/>
        <w:spacing w:after="0" w:line="240" w:lineRule="auto"/>
        <w:rPr>
          <w:rFonts w:ascii="Garamond" w:eastAsia="Times New Roman" w:hAnsi="Garamond" w:cs="Times New Roman"/>
          <w:lang w:eastAsia="fr-FR"/>
        </w:rPr>
      </w:pPr>
    </w:p>
    <w:p w14:paraId="418681C7" w14:textId="77777777" w:rsidR="00153781" w:rsidRDefault="00153781" w:rsidP="0022195D">
      <w:pPr>
        <w:autoSpaceDE w:val="0"/>
        <w:autoSpaceDN w:val="0"/>
        <w:adjustRightInd w:val="0"/>
        <w:spacing w:after="0" w:line="240" w:lineRule="auto"/>
        <w:rPr>
          <w:rFonts w:ascii="Garamond" w:eastAsia="Times New Roman" w:hAnsi="Garamond" w:cs="Times New Roman"/>
          <w:lang w:eastAsia="fr-FR"/>
        </w:rPr>
      </w:pPr>
    </w:p>
    <w:tbl>
      <w:tblPr>
        <w:tblStyle w:val="Grilledutableau"/>
        <w:tblW w:w="0" w:type="auto"/>
        <w:tblLook w:val="04A0" w:firstRow="1" w:lastRow="0" w:firstColumn="1" w:lastColumn="0" w:noHBand="0" w:noVBand="1"/>
      </w:tblPr>
      <w:tblGrid>
        <w:gridCol w:w="4531"/>
        <w:gridCol w:w="4531"/>
      </w:tblGrid>
      <w:tr w:rsidR="003B59C4" w:rsidRPr="0078297D" w14:paraId="2E8AFD56" w14:textId="77777777" w:rsidTr="00356FB7">
        <w:trPr>
          <w:trHeight w:val="1926"/>
        </w:trPr>
        <w:tc>
          <w:tcPr>
            <w:tcW w:w="4531" w:type="dxa"/>
          </w:tcPr>
          <w:p w14:paraId="0085D3A9" w14:textId="77777777" w:rsidR="003B59C4" w:rsidRPr="0078297D" w:rsidRDefault="003B59C4" w:rsidP="00356FB7">
            <w:pPr>
              <w:jc w:val="both"/>
              <w:rPr>
                <w:rFonts w:ascii="Garamond" w:eastAsia="Times New Roman" w:hAnsi="Garamond" w:cs="Times New Roman"/>
                <w:lang w:eastAsia="fr-FR"/>
              </w:rPr>
            </w:pPr>
            <w:r w:rsidRPr="0078297D">
              <w:rPr>
                <w:rFonts w:ascii="Garamond" w:eastAsia="Times New Roman" w:hAnsi="Garamond" w:cs="Times New Roman"/>
                <w:lang w:eastAsia="fr-FR"/>
              </w:rPr>
              <w:t xml:space="preserve">Le Préfet de région de </w:t>
            </w:r>
          </w:p>
          <w:p w14:paraId="2915BD02" w14:textId="40073A65" w:rsidR="003B59C4" w:rsidRDefault="003B59C4" w:rsidP="00356FB7">
            <w:pPr>
              <w:jc w:val="both"/>
              <w:rPr>
                <w:rFonts w:ascii="Garamond" w:eastAsia="Times New Roman" w:hAnsi="Garamond" w:cs="Times New Roman"/>
                <w:lang w:eastAsia="fr-FR"/>
              </w:rPr>
            </w:pPr>
            <w:r>
              <w:rPr>
                <w:rFonts w:ascii="Garamond" w:eastAsia="Times New Roman" w:hAnsi="Garamond" w:cs="Times New Roman"/>
                <w:lang w:eastAsia="fr-FR"/>
              </w:rPr>
              <w:t>r</w:t>
            </w:r>
            <w:r w:rsidRPr="0078297D">
              <w:rPr>
                <w:rFonts w:ascii="Garamond" w:eastAsia="Times New Roman" w:hAnsi="Garamond" w:cs="Times New Roman"/>
                <w:lang w:eastAsia="fr-FR"/>
              </w:rPr>
              <w:t xml:space="preserve">eprésenté par le </w:t>
            </w:r>
            <w:r w:rsidR="00DA0746" w:rsidRPr="00DA0746">
              <w:rPr>
                <w:rFonts w:ascii="Garamond" w:eastAsia="Times New Roman" w:hAnsi="Garamond" w:cs="Times New Roman"/>
                <w:lang w:eastAsia="fr-FR"/>
              </w:rPr>
              <w:t>Directeur régional, de l’économie, de l’emploi, du travail et des solidarités</w:t>
            </w:r>
            <w:r>
              <w:rPr>
                <w:rFonts w:ascii="Garamond" w:eastAsia="Times New Roman" w:hAnsi="Garamond" w:cs="Times New Roman"/>
                <w:lang w:eastAsia="fr-FR"/>
              </w:rPr>
              <w:t>.</w:t>
            </w:r>
            <w:r w:rsidR="00DA0746">
              <w:rPr>
                <w:rStyle w:val="Appelnotedebasdep"/>
                <w:rFonts w:ascii="Garamond" w:eastAsia="Times New Roman" w:hAnsi="Garamond" w:cs="Times New Roman"/>
                <w:lang w:eastAsia="fr-FR"/>
              </w:rPr>
              <w:footnoteReference w:id="3"/>
            </w:r>
          </w:p>
          <w:p w14:paraId="4200BB90" w14:textId="77777777" w:rsidR="003B59C4" w:rsidRPr="0078297D" w:rsidRDefault="003B59C4" w:rsidP="00356FB7">
            <w:pPr>
              <w:jc w:val="both"/>
              <w:rPr>
                <w:rFonts w:ascii="Garamond" w:eastAsia="Times New Roman" w:hAnsi="Garamond" w:cs="Times New Roman"/>
                <w:lang w:eastAsia="fr-FR"/>
              </w:rPr>
            </w:pPr>
          </w:p>
        </w:tc>
        <w:tc>
          <w:tcPr>
            <w:tcW w:w="4531" w:type="dxa"/>
          </w:tcPr>
          <w:p w14:paraId="31284D61" w14:textId="77777777" w:rsidR="003B59C4" w:rsidRDefault="003B59C4" w:rsidP="00356FB7">
            <w:pPr>
              <w:jc w:val="both"/>
              <w:rPr>
                <w:rFonts w:ascii="Garamond" w:eastAsia="Times New Roman" w:hAnsi="Garamond" w:cs="Times New Roman"/>
                <w:lang w:eastAsia="fr-FR"/>
              </w:rPr>
            </w:pPr>
            <w:r w:rsidRPr="0078297D">
              <w:rPr>
                <w:rFonts w:ascii="Garamond" w:eastAsia="Times New Roman" w:hAnsi="Garamond" w:cs="Times New Roman"/>
                <w:lang w:eastAsia="fr-FR"/>
              </w:rPr>
              <w:t>L</w:t>
            </w:r>
            <w:r>
              <w:rPr>
                <w:rFonts w:ascii="Garamond" w:eastAsia="Times New Roman" w:hAnsi="Garamond" w:cs="Times New Roman"/>
                <w:lang w:eastAsia="fr-FR"/>
              </w:rPr>
              <w:t>’organisme ……</w:t>
            </w:r>
            <w:r w:rsidRPr="0078297D">
              <w:rPr>
                <w:rFonts w:ascii="Garamond" w:eastAsia="Times New Roman" w:hAnsi="Garamond" w:cs="Times New Roman"/>
                <w:lang w:eastAsia="fr-FR"/>
              </w:rPr>
              <w:t xml:space="preserve"> </w:t>
            </w:r>
            <w:r>
              <w:rPr>
                <w:rFonts w:ascii="Garamond" w:eastAsia="Times New Roman" w:hAnsi="Garamond" w:cs="Times New Roman"/>
                <w:lang w:eastAsia="fr-FR"/>
              </w:rPr>
              <w:t>(</w:t>
            </w:r>
            <w:r w:rsidRPr="0078297D">
              <w:rPr>
                <w:rFonts w:ascii="Garamond" w:eastAsia="Times New Roman" w:hAnsi="Garamond" w:cs="Times New Roman"/>
                <w:lang w:eastAsia="fr-FR"/>
              </w:rPr>
              <w:t>représentant</w:t>
            </w:r>
            <w:r>
              <w:rPr>
                <w:rFonts w:ascii="Garamond" w:eastAsia="Times New Roman" w:hAnsi="Garamond" w:cs="Times New Roman"/>
                <w:lang w:eastAsia="fr-FR"/>
              </w:rPr>
              <w:t xml:space="preserve"> légal de</w:t>
            </w:r>
            <w:r w:rsidRPr="0078297D">
              <w:rPr>
                <w:rFonts w:ascii="Garamond" w:eastAsia="Times New Roman" w:hAnsi="Garamond" w:cs="Times New Roman"/>
                <w:lang w:eastAsia="fr-FR"/>
              </w:rPr>
              <w:t xml:space="preserve"> l’</w:t>
            </w:r>
            <w:r>
              <w:rPr>
                <w:rFonts w:ascii="Garamond" w:eastAsia="Times New Roman" w:hAnsi="Garamond" w:cs="Times New Roman"/>
                <w:lang w:eastAsia="fr-FR"/>
              </w:rPr>
              <w:t>e</w:t>
            </w:r>
            <w:r w:rsidRPr="0078297D">
              <w:rPr>
                <w:rFonts w:ascii="Garamond" w:eastAsia="Times New Roman" w:hAnsi="Garamond" w:cs="Times New Roman"/>
                <w:lang w:eastAsia="fr-FR"/>
              </w:rPr>
              <w:t xml:space="preserve">ntreprise </w:t>
            </w:r>
            <w:r>
              <w:rPr>
                <w:rFonts w:ascii="Garamond" w:eastAsia="Times New Roman" w:hAnsi="Garamond" w:cs="Times New Roman"/>
                <w:lang w:eastAsia="fr-FR"/>
              </w:rPr>
              <w:t>a</w:t>
            </w:r>
            <w:r w:rsidRPr="0078297D">
              <w:rPr>
                <w:rFonts w:ascii="Garamond" w:eastAsia="Times New Roman" w:hAnsi="Garamond" w:cs="Times New Roman"/>
                <w:lang w:eastAsia="fr-FR"/>
              </w:rPr>
              <w:t>daptée</w:t>
            </w:r>
            <w:r>
              <w:rPr>
                <w:rFonts w:ascii="Garamond" w:eastAsia="Times New Roman" w:hAnsi="Garamond" w:cs="Times New Roman"/>
                <w:lang w:eastAsia="fr-FR"/>
              </w:rPr>
              <w:t>)</w:t>
            </w:r>
          </w:p>
          <w:p w14:paraId="722D5E19" w14:textId="77777777" w:rsidR="003B59C4" w:rsidRPr="0078297D" w:rsidRDefault="003B59C4" w:rsidP="00356FB7">
            <w:pPr>
              <w:jc w:val="both"/>
              <w:rPr>
                <w:rFonts w:ascii="Garamond" w:eastAsia="Times New Roman" w:hAnsi="Garamond" w:cs="Times New Roman"/>
                <w:lang w:eastAsia="fr-FR"/>
              </w:rPr>
            </w:pPr>
            <w:proofErr w:type="gramStart"/>
            <w:r>
              <w:rPr>
                <w:rFonts w:ascii="Garamond" w:eastAsia="Times New Roman" w:hAnsi="Garamond" w:cs="Times New Roman"/>
                <w:lang w:eastAsia="fr-FR"/>
              </w:rPr>
              <w:t>représenté</w:t>
            </w:r>
            <w:proofErr w:type="gramEnd"/>
            <w:r>
              <w:rPr>
                <w:rFonts w:ascii="Garamond" w:eastAsia="Times New Roman" w:hAnsi="Garamond" w:cs="Times New Roman"/>
                <w:lang w:eastAsia="fr-FR"/>
              </w:rPr>
              <w:t xml:space="preserve"> par </w:t>
            </w:r>
          </w:p>
          <w:p w14:paraId="517FD972" w14:textId="77777777" w:rsidR="003B59C4" w:rsidRPr="0078297D" w:rsidRDefault="003B59C4" w:rsidP="00356FB7">
            <w:pPr>
              <w:jc w:val="both"/>
              <w:rPr>
                <w:rFonts w:ascii="Garamond" w:eastAsia="Times New Roman" w:hAnsi="Garamond" w:cs="Times New Roman"/>
                <w:lang w:eastAsia="fr-FR"/>
              </w:rPr>
            </w:pPr>
          </w:p>
          <w:p w14:paraId="30C5C7B3" w14:textId="77777777" w:rsidR="003B59C4" w:rsidRPr="0078297D" w:rsidRDefault="003B59C4" w:rsidP="00356FB7">
            <w:pPr>
              <w:jc w:val="both"/>
              <w:rPr>
                <w:rFonts w:ascii="Garamond" w:eastAsia="Times New Roman" w:hAnsi="Garamond" w:cs="Times New Roman"/>
                <w:lang w:eastAsia="fr-FR"/>
              </w:rPr>
            </w:pPr>
            <w:r w:rsidRPr="0078297D">
              <w:rPr>
                <w:rFonts w:ascii="Garamond" w:eastAsia="Times New Roman" w:hAnsi="Garamond" w:cs="Times New Roman"/>
                <w:lang w:eastAsia="fr-FR"/>
              </w:rPr>
              <w:t>(certifie l’exactitude des renseignements portés ci</w:t>
            </w:r>
            <w:r>
              <w:rPr>
                <w:rFonts w:ascii="Garamond" w:eastAsia="Times New Roman" w:hAnsi="Garamond" w:cs="Times New Roman"/>
                <w:lang w:eastAsia="fr-FR"/>
              </w:rPr>
              <w:t>-</w:t>
            </w:r>
            <w:r w:rsidRPr="0078297D">
              <w:rPr>
                <w:rFonts w:ascii="Garamond" w:eastAsia="Times New Roman" w:hAnsi="Garamond" w:cs="Times New Roman"/>
                <w:lang w:eastAsia="fr-FR"/>
              </w:rPr>
              <w:t>dessus et dans les documents joints en annexe)</w:t>
            </w:r>
          </w:p>
        </w:tc>
      </w:tr>
      <w:tr w:rsidR="003B59C4" w:rsidRPr="0078297D" w14:paraId="75453E05" w14:textId="77777777" w:rsidTr="005E5E86">
        <w:trPr>
          <w:trHeight w:val="1947"/>
        </w:trPr>
        <w:tc>
          <w:tcPr>
            <w:tcW w:w="4531" w:type="dxa"/>
          </w:tcPr>
          <w:p w14:paraId="2525A7E2" w14:textId="77777777" w:rsidR="003B59C4" w:rsidRDefault="003B59C4" w:rsidP="00356FB7">
            <w:pPr>
              <w:tabs>
                <w:tab w:val="center" w:pos="4536"/>
                <w:tab w:val="right" w:pos="9072"/>
              </w:tabs>
              <w:jc w:val="center"/>
              <w:rPr>
                <w:rFonts w:ascii="Calibri Light" w:hAnsi="Calibri Light" w:cs="Calibri Light"/>
              </w:rPr>
            </w:pPr>
            <w:r>
              <w:rPr>
                <w:rFonts w:ascii="Calibri Light" w:hAnsi="Calibri Light" w:cs="Calibri Light"/>
                <w:b/>
                <w:sz w:val="24"/>
                <w:szCs w:val="24"/>
              </w:rPr>
              <w:t>[Signature du …]</w:t>
            </w:r>
          </w:p>
          <w:p w14:paraId="30A64233" w14:textId="77777777" w:rsidR="003B59C4" w:rsidRDefault="003B59C4" w:rsidP="00356FB7">
            <w:pPr>
              <w:tabs>
                <w:tab w:val="center" w:pos="4536"/>
                <w:tab w:val="right" w:pos="9072"/>
              </w:tabs>
              <w:jc w:val="center"/>
              <w:rPr>
                <w:rFonts w:ascii="Calibri Light" w:hAnsi="Calibri Light" w:cs="Calibri Light"/>
                <w:sz w:val="24"/>
                <w:szCs w:val="24"/>
              </w:rPr>
            </w:pPr>
          </w:p>
          <w:p w14:paraId="754661BC" w14:textId="77777777" w:rsidR="003B59C4" w:rsidRDefault="003B59C4" w:rsidP="00356FB7">
            <w:pPr>
              <w:tabs>
                <w:tab w:val="center" w:pos="4536"/>
                <w:tab w:val="right" w:pos="9072"/>
              </w:tabs>
              <w:jc w:val="center"/>
              <w:rPr>
                <w:rFonts w:ascii="Calibri Light" w:hAnsi="Calibri Light" w:cs="Calibri Light"/>
                <w:sz w:val="24"/>
                <w:szCs w:val="24"/>
              </w:rPr>
            </w:pPr>
            <w:r>
              <w:rPr>
                <w:rFonts w:ascii="Calibri Light" w:hAnsi="Calibri Light" w:cs="Calibri Light"/>
                <w:sz w:val="24"/>
                <w:szCs w:val="24"/>
              </w:rPr>
              <w:t xml:space="preserve"> Nom, qualité et cachet </w:t>
            </w:r>
          </w:p>
          <w:p w14:paraId="282066E1" w14:textId="77777777" w:rsidR="003B59C4" w:rsidRPr="0078297D" w:rsidRDefault="003B59C4" w:rsidP="00356FB7">
            <w:pPr>
              <w:jc w:val="both"/>
              <w:rPr>
                <w:rFonts w:ascii="Garamond" w:eastAsia="Times New Roman" w:hAnsi="Garamond" w:cs="Times New Roman"/>
                <w:lang w:eastAsia="fr-FR"/>
              </w:rPr>
            </w:pPr>
          </w:p>
        </w:tc>
        <w:tc>
          <w:tcPr>
            <w:tcW w:w="4531" w:type="dxa"/>
          </w:tcPr>
          <w:p w14:paraId="7E1789B2" w14:textId="77777777" w:rsidR="003B59C4" w:rsidRDefault="003B59C4" w:rsidP="00356FB7">
            <w:pPr>
              <w:tabs>
                <w:tab w:val="center" w:pos="4536"/>
                <w:tab w:val="right" w:pos="9072"/>
              </w:tabs>
              <w:jc w:val="center"/>
              <w:rPr>
                <w:rFonts w:ascii="Calibri Light" w:hAnsi="Calibri Light" w:cs="Calibri Light"/>
              </w:rPr>
            </w:pPr>
            <w:r>
              <w:rPr>
                <w:rFonts w:ascii="Calibri Light" w:hAnsi="Calibri Light" w:cs="Calibri Light"/>
                <w:b/>
                <w:sz w:val="24"/>
                <w:szCs w:val="24"/>
              </w:rPr>
              <w:t>[Signature du …]</w:t>
            </w:r>
          </w:p>
          <w:p w14:paraId="680A6833" w14:textId="77777777" w:rsidR="003B59C4" w:rsidRDefault="003B59C4" w:rsidP="00356FB7">
            <w:pPr>
              <w:tabs>
                <w:tab w:val="center" w:pos="4536"/>
                <w:tab w:val="right" w:pos="9072"/>
              </w:tabs>
              <w:jc w:val="center"/>
              <w:rPr>
                <w:rFonts w:ascii="Calibri Light" w:hAnsi="Calibri Light" w:cs="Calibri Light"/>
                <w:sz w:val="24"/>
                <w:szCs w:val="24"/>
              </w:rPr>
            </w:pPr>
          </w:p>
          <w:p w14:paraId="724C5427" w14:textId="77777777" w:rsidR="003B59C4" w:rsidRPr="0078297D" w:rsidRDefault="003B59C4" w:rsidP="00356FB7">
            <w:pPr>
              <w:jc w:val="both"/>
              <w:rPr>
                <w:rFonts w:ascii="Garamond" w:eastAsia="Times New Roman" w:hAnsi="Garamond" w:cs="Times New Roman"/>
                <w:lang w:eastAsia="fr-FR"/>
              </w:rPr>
            </w:pPr>
            <w:r>
              <w:rPr>
                <w:rFonts w:ascii="Calibri Light" w:hAnsi="Calibri Light" w:cs="Calibri Light"/>
                <w:sz w:val="24"/>
                <w:szCs w:val="24"/>
              </w:rPr>
              <w:t>Nom, qualité et cachet</w:t>
            </w:r>
          </w:p>
        </w:tc>
      </w:tr>
    </w:tbl>
    <w:p w14:paraId="00D10A2F" w14:textId="77777777" w:rsidR="00153781" w:rsidRDefault="00153781" w:rsidP="0022195D">
      <w:pPr>
        <w:autoSpaceDE w:val="0"/>
        <w:autoSpaceDN w:val="0"/>
        <w:adjustRightInd w:val="0"/>
        <w:spacing w:after="0" w:line="240" w:lineRule="auto"/>
        <w:rPr>
          <w:rFonts w:ascii="Garamond" w:eastAsia="Times New Roman" w:hAnsi="Garamond" w:cs="Times New Roman"/>
          <w:lang w:eastAsia="fr-FR"/>
        </w:rPr>
      </w:pPr>
    </w:p>
    <w:p w14:paraId="6E80583B" w14:textId="77777777" w:rsidR="00153781" w:rsidRDefault="00153781" w:rsidP="0022195D">
      <w:pPr>
        <w:autoSpaceDE w:val="0"/>
        <w:autoSpaceDN w:val="0"/>
        <w:adjustRightInd w:val="0"/>
        <w:spacing w:after="0" w:line="240" w:lineRule="auto"/>
        <w:rPr>
          <w:rFonts w:ascii="Garamond" w:eastAsia="Times New Roman" w:hAnsi="Garamond" w:cs="Times New Roman"/>
          <w:lang w:eastAsia="fr-FR"/>
        </w:rPr>
      </w:pPr>
    </w:p>
    <w:p w14:paraId="4CC5C140" w14:textId="77777777" w:rsidR="00153781" w:rsidRDefault="00153781" w:rsidP="0022195D">
      <w:pPr>
        <w:autoSpaceDE w:val="0"/>
        <w:autoSpaceDN w:val="0"/>
        <w:adjustRightInd w:val="0"/>
        <w:spacing w:after="0" w:line="240" w:lineRule="auto"/>
        <w:rPr>
          <w:rFonts w:ascii="Garamond" w:eastAsia="Times New Roman" w:hAnsi="Garamond" w:cs="Times New Roman"/>
          <w:lang w:eastAsia="fr-FR"/>
        </w:rPr>
      </w:pPr>
    </w:p>
    <w:p w14:paraId="59939654" w14:textId="77777777" w:rsidR="00153781" w:rsidRDefault="00153781" w:rsidP="0022195D">
      <w:pPr>
        <w:autoSpaceDE w:val="0"/>
        <w:autoSpaceDN w:val="0"/>
        <w:adjustRightInd w:val="0"/>
        <w:spacing w:after="0" w:line="240" w:lineRule="auto"/>
        <w:rPr>
          <w:rFonts w:ascii="Garamond" w:eastAsia="Times New Roman" w:hAnsi="Garamond" w:cs="Times New Roman"/>
          <w:lang w:eastAsia="fr-FR"/>
        </w:rPr>
      </w:pPr>
    </w:p>
    <w:p w14:paraId="0DFB0BCE" w14:textId="77777777" w:rsidR="00153781" w:rsidRDefault="00153781" w:rsidP="0022195D">
      <w:pPr>
        <w:autoSpaceDE w:val="0"/>
        <w:autoSpaceDN w:val="0"/>
        <w:adjustRightInd w:val="0"/>
        <w:spacing w:after="0" w:line="240" w:lineRule="auto"/>
        <w:rPr>
          <w:rFonts w:ascii="Garamond" w:eastAsia="Times New Roman" w:hAnsi="Garamond" w:cs="Times New Roman"/>
          <w:lang w:eastAsia="fr-FR"/>
        </w:rPr>
      </w:pPr>
    </w:p>
    <w:sectPr w:rsidR="00153781">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EA9865" w14:textId="77777777" w:rsidR="00153C93" w:rsidRDefault="00153C93" w:rsidP="0022195D">
      <w:pPr>
        <w:spacing w:after="0" w:line="240" w:lineRule="auto"/>
      </w:pPr>
      <w:r>
        <w:separator/>
      </w:r>
    </w:p>
  </w:endnote>
  <w:endnote w:type="continuationSeparator" w:id="0">
    <w:p w14:paraId="4C929AE8" w14:textId="77777777" w:rsidR="00153C93" w:rsidRDefault="00153C93" w:rsidP="0022195D">
      <w:pPr>
        <w:spacing w:after="0" w:line="240" w:lineRule="auto"/>
      </w:pPr>
      <w:r>
        <w:continuationSeparator/>
      </w:r>
    </w:p>
  </w:endnote>
  <w:endnote w:type="continuationNotice" w:id="1">
    <w:p w14:paraId="4C9EF271" w14:textId="77777777" w:rsidR="00153C93" w:rsidRDefault="00153C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Bold">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FAD17A" w14:textId="77777777" w:rsidR="00153C93" w:rsidRDefault="00153C93" w:rsidP="0022195D">
      <w:pPr>
        <w:spacing w:after="0" w:line="240" w:lineRule="auto"/>
      </w:pPr>
      <w:r>
        <w:separator/>
      </w:r>
    </w:p>
  </w:footnote>
  <w:footnote w:type="continuationSeparator" w:id="0">
    <w:p w14:paraId="0FF80B23" w14:textId="77777777" w:rsidR="00153C93" w:rsidRDefault="00153C93" w:rsidP="0022195D">
      <w:pPr>
        <w:spacing w:after="0" w:line="240" w:lineRule="auto"/>
      </w:pPr>
      <w:r>
        <w:continuationSeparator/>
      </w:r>
    </w:p>
  </w:footnote>
  <w:footnote w:type="continuationNotice" w:id="1">
    <w:p w14:paraId="7BFCB898" w14:textId="77777777" w:rsidR="00153C93" w:rsidRDefault="00153C93">
      <w:pPr>
        <w:spacing w:after="0" w:line="240" w:lineRule="auto"/>
      </w:pPr>
    </w:p>
  </w:footnote>
  <w:footnote w:id="2">
    <w:p w14:paraId="7729BF3F" w14:textId="77777777" w:rsidR="00850B11" w:rsidRPr="00A60FAC" w:rsidRDefault="00850B11" w:rsidP="00850B11">
      <w:pPr>
        <w:pStyle w:val="Notedebasdepage"/>
      </w:pPr>
      <w:r w:rsidRPr="00A60FAC">
        <w:rPr>
          <w:rStyle w:val="Appelnotedebasdep"/>
        </w:rPr>
        <w:footnoteRef/>
      </w:r>
      <w:r w:rsidRPr="00A60FAC">
        <w:t xml:space="preserve"> </w:t>
      </w:r>
      <w:r w:rsidRPr="00824EAC">
        <w:rPr>
          <w:rFonts w:ascii="Garamond" w:eastAsia="Times New Roman" w:hAnsi="Garamond" w:cs="Times New Roman"/>
          <w:i/>
          <w:lang w:eastAsia="fr-FR"/>
        </w:rPr>
        <w:t>Mentionner le nom</w:t>
      </w:r>
      <w:r>
        <w:rPr>
          <w:rFonts w:ascii="Garamond" w:eastAsia="Times New Roman" w:hAnsi="Garamond" w:cs="Times New Roman"/>
          <w:i/>
          <w:lang w:eastAsia="fr-FR"/>
        </w:rPr>
        <w:t xml:space="preserve"> et</w:t>
      </w:r>
      <w:r w:rsidRPr="00824EAC">
        <w:rPr>
          <w:rFonts w:ascii="Garamond" w:eastAsia="Times New Roman" w:hAnsi="Garamond" w:cs="Times New Roman"/>
          <w:i/>
          <w:lang w:eastAsia="fr-FR"/>
        </w:rPr>
        <w:t xml:space="preserve"> la qualité du </w:t>
      </w:r>
      <w:r>
        <w:rPr>
          <w:rFonts w:ascii="Garamond" w:eastAsia="Times New Roman" w:hAnsi="Garamond" w:cs="Times New Roman"/>
          <w:i/>
          <w:lang w:eastAsia="fr-FR"/>
        </w:rPr>
        <w:t xml:space="preserve">représentant légal de l’organisme signataire, ou son représentant </w:t>
      </w:r>
    </w:p>
  </w:footnote>
  <w:footnote w:id="3">
    <w:p w14:paraId="705800F7" w14:textId="08482799" w:rsidR="00DA0746" w:rsidRDefault="00DA0746">
      <w:pPr>
        <w:pStyle w:val="Notedebasdepage"/>
      </w:pPr>
      <w:r>
        <w:rPr>
          <w:rStyle w:val="Appelnotedebasdep"/>
        </w:rPr>
        <w:footnoteRef/>
      </w:r>
      <w:r>
        <w:t xml:space="preserve"> </w:t>
      </w:r>
      <w:r w:rsidRPr="00DA0746">
        <w:t>DREETS, DRIEETS pour Paris + 92 +93 +94, DEETS en Outre-mer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A46A51" w14:textId="6496EE39" w:rsidR="00C230A1" w:rsidRPr="00A30D8C" w:rsidRDefault="00C230A1" w:rsidP="00A30D8C">
    <w:pPr>
      <w:pStyle w:val="En-tte"/>
      <w:jc w:val="right"/>
      <w:rPr>
        <w:sz w:val="16"/>
        <w:szCs w:val="16"/>
      </w:rPr>
    </w:pPr>
    <w:r w:rsidRPr="00A30D8C">
      <w:rPr>
        <w:sz w:val="16"/>
        <w:szCs w:val="16"/>
      </w:rPr>
      <w:t>Modèle DGEFP-METH/</w:t>
    </w:r>
    <w:r w:rsidR="005E5E86">
      <w:rPr>
        <w:sz w:val="16"/>
        <w:szCs w:val="16"/>
      </w:rPr>
      <w:t>1</w:t>
    </w:r>
    <w:r w:rsidRPr="00A30D8C">
      <w:rPr>
        <w:sz w:val="16"/>
        <w:szCs w:val="16"/>
      </w:rPr>
      <w:t>9-</w:t>
    </w:r>
    <w:r w:rsidR="005E5E86">
      <w:rPr>
        <w:sz w:val="16"/>
        <w:szCs w:val="16"/>
      </w:rPr>
      <w:t>03</w:t>
    </w:r>
    <w:r w:rsidRPr="00A30D8C">
      <w:rPr>
        <w:sz w:val="16"/>
        <w:szCs w:val="16"/>
      </w:rPr>
      <w:t>-20</w:t>
    </w:r>
    <w:r w:rsidR="005E5E86">
      <w:rPr>
        <w:sz w:val="16"/>
        <w:szCs w:val="16"/>
      </w:rPr>
      <w:t>2</w:t>
    </w:r>
    <w:r w:rsidRPr="00A30D8C">
      <w:rPr>
        <w:sz w:val="16"/>
        <w:szCs w:val="16"/>
      </w:rPr>
      <w:t>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BF4411"/>
    <w:multiLevelType w:val="hybridMultilevel"/>
    <w:tmpl w:val="A6881866"/>
    <w:lvl w:ilvl="0" w:tplc="3166962A">
      <w:start w:val="36"/>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BD5"/>
    <w:rsid w:val="00016977"/>
    <w:rsid w:val="000262AF"/>
    <w:rsid w:val="00042253"/>
    <w:rsid w:val="00044094"/>
    <w:rsid w:val="00045AB0"/>
    <w:rsid w:val="0005580A"/>
    <w:rsid w:val="000741BF"/>
    <w:rsid w:val="00077855"/>
    <w:rsid w:val="000A53A6"/>
    <w:rsid w:val="000E0AFE"/>
    <w:rsid w:val="000F358D"/>
    <w:rsid w:val="00134F71"/>
    <w:rsid w:val="00135A4A"/>
    <w:rsid w:val="00153781"/>
    <w:rsid w:val="00153C93"/>
    <w:rsid w:val="00156223"/>
    <w:rsid w:val="00156AE2"/>
    <w:rsid w:val="001B3B7F"/>
    <w:rsid w:val="001E2EE9"/>
    <w:rsid w:val="001F5B06"/>
    <w:rsid w:val="0022195D"/>
    <w:rsid w:val="0023546E"/>
    <w:rsid w:val="00257E2C"/>
    <w:rsid w:val="00281041"/>
    <w:rsid w:val="00281445"/>
    <w:rsid w:val="00286189"/>
    <w:rsid w:val="00287354"/>
    <w:rsid w:val="002A3C4C"/>
    <w:rsid w:val="002F3E53"/>
    <w:rsid w:val="002F4A76"/>
    <w:rsid w:val="003115CB"/>
    <w:rsid w:val="00314B13"/>
    <w:rsid w:val="00325F00"/>
    <w:rsid w:val="003479E9"/>
    <w:rsid w:val="0036052E"/>
    <w:rsid w:val="003666E0"/>
    <w:rsid w:val="003927B1"/>
    <w:rsid w:val="003947DA"/>
    <w:rsid w:val="00397518"/>
    <w:rsid w:val="003A208F"/>
    <w:rsid w:val="003B0D13"/>
    <w:rsid w:val="003B22B9"/>
    <w:rsid w:val="003B59C4"/>
    <w:rsid w:val="003C4659"/>
    <w:rsid w:val="003D6980"/>
    <w:rsid w:val="00410E2B"/>
    <w:rsid w:val="00412BDE"/>
    <w:rsid w:val="004209F3"/>
    <w:rsid w:val="00440FF5"/>
    <w:rsid w:val="00450640"/>
    <w:rsid w:val="004536FC"/>
    <w:rsid w:val="00460BDA"/>
    <w:rsid w:val="004A510B"/>
    <w:rsid w:val="004B1A94"/>
    <w:rsid w:val="004B58E3"/>
    <w:rsid w:val="004D1FF4"/>
    <w:rsid w:val="004D42A7"/>
    <w:rsid w:val="00540EAF"/>
    <w:rsid w:val="00542B7D"/>
    <w:rsid w:val="005525A2"/>
    <w:rsid w:val="00571E87"/>
    <w:rsid w:val="005833AC"/>
    <w:rsid w:val="005B1E82"/>
    <w:rsid w:val="005E2188"/>
    <w:rsid w:val="005E5E86"/>
    <w:rsid w:val="006008B2"/>
    <w:rsid w:val="00600962"/>
    <w:rsid w:val="00601738"/>
    <w:rsid w:val="006164EE"/>
    <w:rsid w:val="00623F00"/>
    <w:rsid w:val="00626024"/>
    <w:rsid w:val="00630F5E"/>
    <w:rsid w:val="006566F9"/>
    <w:rsid w:val="00666FF3"/>
    <w:rsid w:val="006704D7"/>
    <w:rsid w:val="00672A66"/>
    <w:rsid w:val="00674BBA"/>
    <w:rsid w:val="00686CE2"/>
    <w:rsid w:val="006902F4"/>
    <w:rsid w:val="006902F7"/>
    <w:rsid w:val="00713152"/>
    <w:rsid w:val="00741BB7"/>
    <w:rsid w:val="00777258"/>
    <w:rsid w:val="00782C19"/>
    <w:rsid w:val="00787B87"/>
    <w:rsid w:val="007D491D"/>
    <w:rsid w:val="00806922"/>
    <w:rsid w:val="00850B11"/>
    <w:rsid w:val="00860016"/>
    <w:rsid w:val="00897AAB"/>
    <w:rsid w:val="00916EE0"/>
    <w:rsid w:val="00924570"/>
    <w:rsid w:val="00924652"/>
    <w:rsid w:val="00935169"/>
    <w:rsid w:val="009475D5"/>
    <w:rsid w:val="00953BAB"/>
    <w:rsid w:val="00955700"/>
    <w:rsid w:val="009664F8"/>
    <w:rsid w:val="00993548"/>
    <w:rsid w:val="009A4ED4"/>
    <w:rsid w:val="009C22C5"/>
    <w:rsid w:val="009D34FE"/>
    <w:rsid w:val="009E1814"/>
    <w:rsid w:val="009F6BD5"/>
    <w:rsid w:val="00A14262"/>
    <w:rsid w:val="00A16043"/>
    <w:rsid w:val="00A1774B"/>
    <w:rsid w:val="00A22BD6"/>
    <w:rsid w:val="00A30D8C"/>
    <w:rsid w:val="00AC6ED8"/>
    <w:rsid w:val="00B55601"/>
    <w:rsid w:val="00B631CE"/>
    <w:rsid w:val="00B72E39"/>
    <w:rsid w:val="00B91016"/>
    <w:rsid w:val="00B93312"/>
    <w:rsid w:val="00BB2F1E"/>
    <w:rsid w:val="00BB581D"/>
    <w:rsid w:val="00BC3375"/>
    <w:rsid w:val="00BD4BB0"/>
    <w:rsid w:val="00BE5CFF"/>
    <w:rsid w:val="00C07456"/>
    <w:rsid w:val="00C21C0B"/>
    <w:rsid w:val="00C230A1"/>
    <w:rsid w:val="00CC26F7"/>
    <w:rsid w:val="00CE4748"/>
    <w:rsid w:val="00CE72DD"/>
    <w:rsid w:val="00CF0AD0"/>
    <w:rsid w:val="00D10C8E"/>
    <w:rsid w:val="00D542B0"/>
    <w:rsid w:val="00DA01CF"/>
    <w:rsid w:val="00DA0746"/>
    <w:rsid w:val="00DA56C0"/>
    <w:rsid w:val="00DF6CBE"/>
    <w:rsid w:val="00E054BA"/>
    <w:rsid w:val="00E36D63"/>
    <w:rsid w:val="00E45690"/>
    <w:rsid w:val="00E60835"/>
    <w:rsid w:val="00E6141E"/>
    <w:rsid w:val="00E64476"/>
    <w:rsid w:val="00EB13E0"/>
    <w:rsid w:val="00ED34F0"/>
    <w:rsid w:val="00ED5677"/>
    <w:rsid w:val="00F20551"/>
    <w:rsid w:val="00F24D56"/>
    <w:rsid w:val="00FC03FC"/>
    <w:rsid w:val="00FE531D"/>
    <w:rsid w:val="00FF7B6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D79678"/>
  <w15:docId w15:val="{1608DA5A-C07E-4FCF-ACBF-1D6FDB0C3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22195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22195D"/>
    <w:rPr>
      <w:sz w:val="20"/>
      <w:szCs w:val="20"/>
    </w:rPr>
  </w:style>
  <w:style w:type="character" w:styleId="Appelnotedebasdep">
    <w:name w:val="footnote reference"/>
    <w:basedOn w:val="Policepardfaut"/>
    <w:uiPriority w:val="99"/>
    <w:semiHidden/>
    <w:unhideWhenUsed/>
    <w:rsid w:val="0022195D"/>
    <w:rPr>
      <w:vertAlign w:val="superscript"/>
    </w:rPr>
  </w:style>
  <w:style w:type="character" w:styleId="Marquedecommentaire">
    <w:name w:val="annotation reference"/>
    <w:basedOn w:val="Policepardfaut"/>
    <w:uiPriority w:val="99"/>
    <w:semiHidden/>
    <w:unhideWhenUsed/>
    <w:rsid w:val="0022195D"/>
    <w:rPr>
      <w:sz w:val="16"/>
      <w:szCs w:val="16"/>
    </w:rPr>
  </w:style>
  <w:style w:type="paragraph" w:styleId="Commentaire">
    <w:name w:val="annotation text"/>
    <w:basedOn w:val="Normal"/>
    <w:link w:val="CommentaireCar"/>
    <w:uiPriority w:val="99"/>
    <w:semiHidden/>
    <w:unhideWhenUsed/>
    <w:rsid w:val="0022195D"/>
    <w:pPr>
      <w:spacing w:after="200" w:line="240" w:lineRule="auto"/>
    </w:pPr>
    <w:rPr>
      <w:sz w:val="20"/>
      <w:szCs w:val="20"/>
    </w:rPr>
  </w:style>
  <w:style w:type="character" w:customStyle="1" w:styleId="CommentaireCar">
    <w:name w:val="Commentaire Car"/>
    <w:basedOn w:val="Policepardfaut"/>
    <w:link w:val="Commentaire"/>
    <w:uiPriority w:val="99"/>
    <w:semiHidden/>
    <w:rsid w:val="0022195D"/>
    <w:rPr>
      <w:sz w:val="20"/>
      <w:szCs w:val="20"/>
    </w:rPr>
  </w:style>
  <w:style w:type="paragraph" w:styleId="Textedebulles">
    <w:name w:val="Balloon Text"/>
    <w:basedOn w:val="Normal"/>
    <w:link w:val="TextedebullesCar"/>
    <w:uiPriority w:val="99"/>
    <w:semiHidden/>
    <w:unhideWhenUsed/>
    <w:rsid w:val="0022195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2195D"/>
    <w:rPr>
      <w:rFonts w:ascii="Segoe UI" w:hAnsi="Segoe UI" w:cs="Segoe UI"/>
      <w:sz w:val="18"/>
      <w:szCs w:val="18"/>
    </w:rPr>
  </w:style>
  <w:style w:type="table" w:styleId="Grilledutableau">
    <w:name w:val="Table Grid"/>
    <w:basedOn w:val="TableauNormal"/>
    <w:uiPriority w:val="59"/>
    <w:rsid w:val="00CF0A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jetducommentaire">
    <w:name w:val="annotation subject"/>
    <w:basedOn w:val="Commentaire"/>
    <w:next w:val="Commentaire"/>
    <w:link w:val="ObjetducommentaireCar"/>
    <w:uiPriority w:val="99"/>
    <w:semiHidden/>
    <w:unhideWhenUsed/>
    <w:rsid w:val="00ED34F0"/>
    <w:pPr>
      <w:spacing w:after="160"/>
    </w:pPr>
    <w:rPr>
      <w:b/>
      <w:bCs/>
    </w:rPr>
  </w:style>
  <w:style w:type="character" w:customStyle="1" w:styleId="ObjetducommentaireCar">
    <w:name w:val="Objet du commentaire Car"/>
    <w:basedOn w:val="CommentaireCar"/>
    <w:link w:val="Objetducommentaire"/>
    <w:uiPriority w:val="99"/>
    <w:semiHidden/>
    <w:rsid w:val="00ED34F0"/>
    <w:rPr>
      <w:b/>
      <w:bCs/>
      <w:sz w:val="20"/>
      <w:szCs w:val="20"/>
    </w:rPr>
  </w:style>
  <w:style w:type="paragraph" w:styleId="Paragraphedeliste">
    <w:name w:val="List Paragraph"/>
    <w:basedOn w:val="Normal"/>
    <w:uiPriority w:val="34"/>
    <w:qFormat/>
    <w:rsid w:val="00ED34F0"/>
    <w:pPr>
      <w:ind w:left="720"/>
      <w:contextualSpacing/>
    </w:pPr>
  </w:style>
  <w:style w:type="paragraph" w:styleId="Rvision">
    <w:name w:val="Revision"/>
    <w:hidden/>
    <w:uiPriority w:val="99"/>
    <w:semiHidden/>
    <w:rsid w:val="004536FC"/>
    <w:pPr>
      <w:spacing w:after="0" w:line="240" w:lineRule="auto"/>
    </w:pPr>
  </w:style>
  <w:style w:type="paragraph" w:styleId="En-tte">
    <w:name w:val="header"/>
    <w:basedOn w:val="Normal"/>
    <w:link w:val="En-tteCar"/>
    <w:uiPriority w:val="99"/>
    <w:unhideWhenUsed/>
    <w:rsid w:val="00156223"/>
    <w:pPr>
      <w:tabs>
        <w:tab w:val="center" w:pos="4536"/>
        <w:tab w:val="right" w:pos="9072"/>
      </w:tabs>
      <w:spacing w:after="0" w:line="240" w:lineRule="auto"/>
    </w:pPr>
  </w:style>
  <w:style w:type="character" w:customStyle="1" w:styleId="En-tteCar">
    <w:name w:val="En-tête Car"/>
    <w:basedOn w:val="Policepardfaut"/>
    <w:link w:val="En-tte"/>
    <w:uiPriority w:val="99"/>
    <w:rsid w:val="00156223"/>
  </w:style>
  <w:style w:type="paragraph" w:styleId="Pieddepage">
    <w:name w:val="footer"/>
    <w:basedOn w:val="Normal"/>
    <w:link w:val="PieddepageCar"/>
    <w:uiPriority w:val="99"/>
    <w:unhideWhenUsed/>
    <w:rsid w:val="0015622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562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Pujol\AppData\Local\Temp\Temp1_BAO.ZIP\BAO\Instruction_DGEFP_EA_2019_42_Annexe_BAO_2.3_avenant_financier.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0BE3AA-7997-49F5-8311-56B70E397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Instruction_DGEFP_EA_2019_42_Annexe_BAO_2.3_avenant_financier.dotx</Template>
  <TotalTime>6</TotalTime>
  <Pages>4</Pages>
  <Words>1100</Words>
  <Characters>6054</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PPT/DSI</Company>
  <LinksUpToDate>false</LinksUpToDate>
  <CharactersWithSpaces>7140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POUJOL Charlotte</dc:creator>
  <cp:lastModifiedBy>FRADET Elise</cp:lastModifiedBy>
  <cp:revision>3</cp:revision>
  <cp:lastPrinted>2019-09-27T13:38:00Z</cp:lastPrinted>
  <dcterms:created xsi:type="dcterms:W3CDTF">2021-04-06T09:34:00Z</dcterms:created>
  <dcterms:modified xsi:type="dcterms:W3CDTF">2021-04-06T09:57:00Z</dcterms:modified>
</cp:coreProperties>
</file>