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9C" w:rsidRDefault="007A499C" w:rsidP="007A499C">
      <w:pPr>
        <w:pStyle w:val="Titre"/>
        <w:jc w:val="center"/>
      </w:pPr>
      <w:bookmarkStart w:id="0" w:name="_GoBack"/>
      <w:bookmarkEnd w:id="0"/>
      <w:r>
        <w:t>CDD TREMPLIN</w:t>
      </w:r>
    </w:p>
    <w:p w:rsidR="007A499C" w:rsidRDefault="00C41321" w:rsidP="007A499C">
      <w:pPr>
        <w:pStyle w:val="Titre"/>
        <w:jc w:val="center"/>
      </w:pPr>
      <w:r w:rsidRPr="00E30BA4">
        <w:t>Annexe</w:t>
      </w:r>
    </w:p>
    <w:p w:rsidR="00162012" w:rsidRPr="00E30BA4" w:rsidRDefault="00C41321" w:rsidP="007A499C">
      <w:pPr>
        <w:pStyle w:val="Titre"/>
        <w:jc w:val="center"/>
      </w:pPr>
      <w:r w:rsidRPr="00E30BA4">
        <w:t>Contexte</w:t>
      </w:r>
      <w:r w:rsidR="002D7BC7" w:rsidRPr="00E30BA4">
        <w:t xml:space="preserve"> et objectifs opératio</w:t>
      </w:r>
      <w:r w:rsidR="002D7BC7" w:rsidRPr="007A499C">
        <w:t>nnels</w:t>
      </w:r>
    </w:p>
    <w:p w:rsidR="00BF2799" w:rsidRPr="00E30BA4" w:rsidRDefault="00BF2799" w:rsidP="00BF2799">
      <w:pPr>
        <w:numPr>
          <w:ilvl w:val="2"/>
          <w:numId w:val="1"/>
        </w:numPr>
        <w:tabs>
          <w:tab w:val="num" w:pos="993"/>
        </w:tabs>
        <w:spacing w:after="0" w:line="240" w:lineRule="auto"/>
        <w:ind w:left="0" w:firstLine="624"/>
        <w:jc w:val="both"/>
        <w:rPr>
          <w:rFonts w:cstheme="minorHAnsi"/>
          <w:sz w:val="18"/>
          <w:szCs w:val="18"/>
        </w:rPr>
      </w:pPr>
      <w:r w:rsidRPr="00E30BA4">
        <w:rPr>
          <w:rFonts w:cstheme="minorHAnsi"/>
          <w:sz w:val="18"/>
          <w:szCs w:val="18"/>
        </w:rPr>
        <w:t>Axe n°1 : l’accueil et l’intégration en milieu de travail</w:t>
      </w:r>
    </w:p>
    <w:p w:rsidR="00BF2799" w:rsidRPr="00E30BA4" w:rsidRDefault="00BF2799" w:rsidP="00BF2799">
      <w:pPr>
        <w:numPr>
          <w:ilvl w:val="2"/>
          <w:numId w:val="1"/>
        </w:numPr>
        <w:tabs>
          <w:tab w:val="num" w:pos="993"/>
        </w:tabs>
        <w:spacing w:after="0" w:line="240" w:lineRule="auto"/>
        <w:ind w:left="0" w:firstLine="624"/>
        <w:jc w:val="both"/>
        <w:rPr>
          <w:rFonts w:cstheme="minorHAnsi"/>
          <w:sz w:val="18"/>
          <w:szCs w:val="18"/>
        </w:rPr>
      </w:pPr>
      <w:r w:rsidRPr="00E30BA4">
        <w:rPr>
          <w:rFonts w:cstheme="minorHAnsi"/>
          <w:sz w:val="18"/>
          <w:szCs w:val="18"/>
        </w:rPr>
        <w:t xml:space="preserve">Axe n°2: l’accompagnement social et professionnel des salariés en </w:t>
      </w:r>
      <w:r w:rsidR="007A52D4">
        <w:rPr>
          <w:rFonts w:cstheme="minorHAnsi"/>
          <w:sz w:val="18"/>
          <w:szCs w:val="18"/>
        </w:rPr>
        <w:t>situation inclusive</w:t>
      </w:r>
    </w:p>
    <w:p w:rsidR="00BF2799" w:rsidRPr="00E30BA4" w:rsidRDefault="00BF2799" w:rsidP="00BF2799">
      <w:pPr>
        <w:numPr>
          <w:ilvl w:val="2"/>
          <w:numId w:val="1"/>
        </w:numPr>
        <w:tabs>
          <w:tab w:val="num" w:pos="993"/>
        </w:tabs>
        <w:spacing w:after="0" w:line="240" w:lineRule="auto"/>
        <w:ind w:left="0" w:firstLine="624"/>
        <w:jc w:val="both"/>
        <w:rPr>
          <w:rFonts w:cstheme="minorHAnsi"/>
          <w:sz w:val="18"/>
          <w:szCs w:val="18"/>
        </w:rPr>
      </w:pPr>
      <w:r w:rsidRPr="00E30BA4">
        <w:rPr>
          <w:rFonts w:cstheme="minorHAnsi"/>
          <w:sz w:val="18"/>
          <w:szCs w:val="18"/>
        </w:rPr>
        <w:t xml:space="preserve">Axe n°3 : la formation des salariés en </w:t>
      </w:r>
      <w:r w:rsidR="007A52D4">
        <w:rPr>
          <w:rFonts w:cstheme="minorHAnsi"/>
          <w:sz w:val="18"/>
          <w:szCs w:val="18"/>
        </w:rPr>
        <w:t>situation inclusive</w:t>
      </w:r>
    </w:p>
    <w:p w:rsidR="00E30BA4" w:rsidRPr="00E30BA4" w:rsidRDefault="00E30BA4" w:rsidP="00E30BA4">
      <w:pPr>
        <w:numPr>
          <w:ilvl w:val="2"/>
          <w:numId w:val="1"/>
        </w:numPr>
        <w:tabs>
          <w:tab w:val="num" w:pos="993"/>
          <w:tab w:val="left" w:pos="4536"/>
        </w:tabs>
        <w:spacing w:after="0" w:line="240" w:lineRule="auto"/>
        <w:ind w:left="0" w:firstLine="624"/>
        <w:jc w:val="both"/>
        <w:rPr>
          <w:rFonts w:cstheme="minorHAnsi"/>
          <w:sz w:val="18"/>
          <w:szCs w:val="18"/>
        </w:rPr>
      </w:pPr>
      <w:r w:rsidRPr="00E30BA4">
        <w:rPr>
          <w:rFonts w:cstheme="minorHAnsi"/>
          <w:sz w:val="18"/>
          <w:szCs w:val="18"/>
        </w:rPr>
        <w:t xml:space="preserve">Axe n°4 : </w:t>
      </w:r>
      <w:r w:rsidR="009A633B">
        <w:rPr>
          <w:rFonts w:cstheme="minorHAnsi"/>
          <w:sz w:val="18"/>
          <w:szCs w:val="18"/>
        </w:rPr>
        <w:t>Partenariat</w:t>
      </w:r>
      <w:r w:rsidRPr="00E30BA4">
        <w:rPr>
          <w:rFonts w:cstheme="minorHAnsi"/>
          <w:sz w:val="18"/>
          <w:szCs w:val="18"/>
        </w:rPr>
        <w:t xml:space="preserve"> </w:t>
      </w:r>
      <w:r w:rsidR="009A633B">
        <w:rPr>
          <w:rFonts w:cstheme="minorHAnsi"/>
          <w:sz w:val="18"/>
          <w:szCs w:val="18"/>
        </w:rPr>
        <w:t>« </w:t>
      </w:r>
      <w:r w:rsidRPr="00E30BA4">
        <w:rPr>
          <w:rFonts w:cstheme="minorHAnsi"/>
          <w:sz w:val="18"/>
          <w:szCs w:val="18"/>
        </w:rPr>
        <w:t>activité économique et développement territorial</w:t>
      </w:r>
      <w:r w:rsidR="009A633B">
        <w:rPr>
          <w:rFonts w:cstheme="minorHAnsi"/>
          <w:sz w:val="18"/>
          <w:szCs w:val="18"/>
        </w:rPr>
        <w:t> » contribuant à l’objectif de sortie</w:t>
      </w:r>
    </w:p>
    <w:p w:rsidR="00E30BA4" w:rsidRPr="00E30BA4" w:rsidRDefault="00E30BA4" w:rsidP="00E30BA4">
      <w:pPr>
        <w:numPr>
          <w:ilvl w:val="2"/>
          <w:numId w:val="1"/>
        </w:numPr>
        <w:tabs>
          <w:tab w:val="num" w:pos="993"/>
          <w:tab w:val="left" w:pos="4536"/>
        </w:tabs>
        <w:spacing w:after="0" w:line="240" w:lineRule="auto"/>
        <w:ind w:left="0" w:firstLine="624"/>
        <w:jc w:val="both"/>
        <w:rPr>
          <w:rFonts w:cstheme="minorHAnsi"/>
          <w:sz w:val="18"/>
          <w:szCs w:val="18"/>
        </w:rPr>
      </w:pPr>
      <w:r w:rsidRPr="00E30BA4">
        <w:rPr>
          <w:rFonts w:cstheme="minorHAnsi"/>
          <w:sz w:val="18"/>
          <w:szCs w:val="18"/>
        </w:rPr>
        <w:t xml:space="preserve">Axe n°5 : objectifs de résultat </w:t>
      </w:r>
    </w:p>
    <w:p w:rsidR="00BF2799" w:rsidRDefault="00BF2799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667726" w:rsidRDefault="00667726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METHODOLOGIE</w:t>
      </w:r>
      <w:r w:rsidR="00782FF7">
        <w:rPr>
          <w:rFonts w:asciiTheme="minorHAnsi" w:hAnsiTheme="minorHAnsi" w:cstheme="minorHAnsi"/>
          <w:i/>
          <w:iCs/>
          <w:sz w:val="18"/>
          <w:szCs w:val="18"/>
        </w:rPr>
        <w:t xml:space="preserve"> RELATIVE AU REMPLISSAGE DES COLONNES OBJECTIFS</w:t>
      </w:r>
      <w:r>
        <w:rPr>
          <w:rFonts w:asciiTheme="minorHAnsi" w:hAnsiTheme="minorHAnsi" w:cstheme="minorHAnsi"/>
          <w:i/>
          <w:iCs/>
          <w:sz w:val="18"/>
          <w:szCs w:val="18"/>
        </w:rPr>
        <w:t> :</w:t>
      </w:r>
    </w:p>
    <w:p w:rsidR="00667726" w:rsidRDefault="00667726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-seules les colonnes « Objectifs » sont à remplir par l’entreprise adaptée dans le cadre du dossier de candidature.</w:t>
      </w:r>
    </w:p>
    <w:p w:rsidR="00667726" w:rsidRDefault="00667726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-les colonnes « Objectifs négociés » seront remplies </w:t>
      </w:r>
      <w:r w:rsidR="00725B9C">
        <w:rPr>
          <w:rFonts w:asciiTheme="minorHAnsi" w:hAnsiTheme="minorHAnsi" w:cstheme="minorHAnsi"/>
          <w:i/>
          <w:iCs/>
          <w:sz w:val="18"/>
          <w:szCs w:val="18"/>
        </w:rPr>
        <w:t>avec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la DIRECCTE et cette annexe sera jointe à l’avenant au contrat signé avec l’Etat valant agrément « entreprise adaptée »</w:t>
      </w:r>
    </w:p>
    <w:p w:rsidR="00667726" w:rsidRDefault="00667726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-les colonnes « Objectifs réalisés » seront complétées par l’entreprise adaptée en vue du dialogue de gestion avec la DIRECCTE et de la fixation de nouveaux objectifs pour l’année suivante</w:t>
      </w:r>
    </w:p>
    <w:p w:rsidR="00DC0BBD" w:rsidRDefault="00DC0BBD" w:rsidP="007A499C">
      <w:pPr>
        <w:pStyle w:val="Titre1"/>
      </w:pPr>
      <w:r w:rsidRPr="00E30BA4">
        <w:t xml:space="preserve">AXE 1 - ACCUEIL ET INTEGRATION EN MILIEU DE TRAVAIL : </w:t>
      </w:r>
    </w:p>
    <w:p w:rsidR="00DC0BBD" w:rsidRPr="00E34790" w:rsidRDefault="00DC0BBD" w:rsidP="006F3BBA">
      <w:pPr>
        <w:pStyle w:val="Corpsdetexte3"/>
        <w:tabs>
          <w:tab w:val="left" w:pos="2700"/>
          <w:tab w:val="right" w:pos="7938"/>
        </w:tabs>
        <w:spacing w:after="120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 xml:space="preserve">Les </w:t>
      </w:r>
      <w:r w:rsidR="006D312A">
        <w:rPr>
          <w:rFonts w:asciiTheme="minorHAnsi" w:hAnsiTheme="minorHAnsi" w:cstheme="minorHAnsi"/>
          <w:b w:val="0"/>
          <w:bCs/>
          <w:sz w:val="18"/>
          <w:szCs w:val="18"/>
        </w:rPr>
        <w:t xml:space="preserve">personnes handicapées sans emploi </w:t>
      </w: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6D312A">
        <w:rPr>
          <w:rFonts w:asciiTheme="minorHAnsi" w:hAnsiTheme="minorHAnsi" w:cstheme="minorHAnsi"/>
          <w:b w:val="0"/>
          <w:bCs/>
          <w:sz w:val="18"/>
          <w:szCs w:val="18"/>
        </w:rPr>
        <w:t>sont recrutées en</w:t>
      </w:r>
      <w:r w:rsidR="006D312A" w:rsidRPr="00E34790" w:rsidDel="006D312A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>CDD</w:t>
      </w:r>
      <w:r w:rsidR="006D312A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6D312A" w:rsidRPr="006D312A">
        <w:rPr>
          <w:rFonts w:asciiTheme="minorHAnsi" w:hAnsiTheme="minorHAnsi" w:cstheme="minorHAnsi"/>
          <w:b w:val="0"/>
          <w:bCs/>
          <w:sz w:val="18"/>
          <w:szCs w:val="18"/>
        </w:rPr>
        <w:t xml:space="preserve">« TREMPLIN » </w:t>
      </w: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6D312A">
        <w:rPr>
          <w:rFonts w:asciiTheme="minorHAnsi" w:hAnsiTheme="minorHAnsi" w:cstheme="minorHAnsi"/>
          <w:b w:val="0"/>
          <w:bCs/>
          <w:sz w:val="18"/>
          <w:szCs w:val="18"/>
        </w:rPr>
        <w:t xml:space="preserve">selon deux voies distinctes : </w:t>
      </w:r>
      <w:r w:rsidR="00215A2E">
        <w:rPr>
          <w:rFonts w:asciiTheme="minorHAnsi" w:hAnsiTheme="minorHAnsi" w:cstheme="minorHAnsi"/>
          <w:b w:val="0"/>
          <w:bCs/>
          <w:sz w:val="18"/>
          <w:szCs w:val="18"/>
        </w:rPr>
        <w:t>soit directe en application d’un</w:t>
      </w: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 xml:space="preserve"> arrêté définissant les critères </w:t>
      </w:r>
      <w:r w:rsidR="00215A2E">
        <w:rPr>
          <w:rFonts w:asciiTheme="minorHAnsi" w:hAnsiTheme="minorHAnsi" w:cstheme="minorHAnsi"/>
          <w:b w:val="0"/>
          <w:bCs/>
          <w:sz w:val="18"/>
          <w:szCs w:val="18"/>
        </w:rPr>
        <w:t xml:space="preserve"> soit sur proposition du service public de l’emploi</w:t>
      </w:r>
      <w:r w:rsidRPr="00E34790">
        <w:rPr>
          <w:rFonts w:asciiTheme="minorHAnsi" w:hAnsiTheme="minorHAnsi" w:cstheme="minorHAnsi"/>
          <w:b w:val="0"/>
          <w:bCs/>
          <w:sz w:val="18"/>
          <w:szCs w:val="18"/>
        </w:rPr>
        <w:t xml:space="preserve">. </w:t>
      </w:r>
    </w:p>
    <w:tbl>
      <w:tblPr>
        <w:tblW w:w="95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  <w:gridCol w:w="926"/>
        <w:gridCol w:w="902"/>
        <w:gridCol w:w="932"/>
        <w:gridCol w:w="932"/>
        <w:gridCol w:w="984"/>
      </w:tblGrid>
      <w:tr w:rsidR="00100BDC" w:rsidRPr="000031F9" w:rsidTr="00AD4543">
        <w:trPr>
          <w:trHeight w:val="319"/>
          <w:jc w:val="center"/>
        </w:trPr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Objectifs opérationnels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100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</w:tr>
      <w:tr w:rsidR="00100BDC" w:rsidRPr="000031F9" w:rsidTr="00AD4543">
        <w:trPr>
          <w:trHeight w:val="809"/>
          <w:jc w:val="center"/>
        </w:trPr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00BDC" w:rsidRPr="000031F9" w:rsidRDefault="00100BDC" w:rsidP="0000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réalisé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</w:tr>
      <w:tr w:rsidR="00100BDC" w:rsidRPr="000031F9" w:rsidTr="00AD4543">
        <w:trPr>
          <w:trHeight w:val="60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4"/>
                <w:szCs w:val="14"/>
                <w:lang w:eastAsia="fr-FR"/>
              </w:rPr>
            </w:pPr>
            <w:r w:rsidRPr="006F590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Nombre de postes à occuper durant l’année (en ETP)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00BDC" w:rsidRPr="000031F9" w:rsidTr="00AD4543">
        <w:trPr>
          <w:trHeight w:val="569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0031F9" w:rsidRDefault="00100BDC" w:rsidP="000031F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 w:rsidRPr="006F590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Nombre de personnes à recruter durant l’année </w:t>
            </w:r>
          </w:p>
        </w:tc>
        <w:tc>
          <w:tcPr>
            <w:tcW w:w="926" w:type="dxa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64451E" w:rsidRPr="000031F9" w:rsidTr="00AD4543">
        <w:trPr>
          <w:trHeight w:val="470"/>
          <w:jc w:val="center"/>
        </w:trPr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51E" w:rsidRPr="0064451E" w:rsidRDefault="0064451E" w:rsidP="00E338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 w:rsidRPr="006F590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Nombre de personnes relevant des publics prioritaires à embaucher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dont :</w:t>
            </w:r>
          </w:p>
          <w:p w:rsidR="0064451E" w:rsidRPr="004C36AE" w:rsidRDefault="0064451E" w:rsidP="004C36AE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</w:p>
          <w:p w:rsidR="0064451E" w:rsidRPr="004C36AE" w:rsidRDefault="0064451E" w:rsidP="004C36A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AAH</w:t>
            </w:r>
          </w:p>
        </w:tc>
        <w:tc>
          <w:tcPr>
            <w:tcW w:w="926" w:type="dxa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64451E" w:rsidRPr="000031F9" w:rsidTr="00AD4543">
        <w:trPr>
          <w:trHeight w:val="334"/>
          <w:jc w:val="center"/>
        </w:trPr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51E" w:rsidRPr="006F5908" w:rsidRDefault="0064451E" w:rsidP="006445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6" w:type="dxa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64451E" w:rsidRPr="000031F9" w:rsidTr="00AD4543">
        <w:trPr>
          <w:trHeight w:val="304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51E" w:rsidRPr="006F5908" w:rsidRDefault="0064451E" w:rsidP="006445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ASS</w:t>
            </w:r>
          </w:p>
        </w:tc>
        <w:tc>
          <w:tcPr>
            <w:tcW w:w="926" w:type="dxa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64451E" w:rsidRPr="000031F9" w:rsidTr="00AD4543">
        <w:trPr>
          <w:trHeight w:val="246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51E" w:rsidRDefault="00CA6470" w:rsidP="006445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RSA</w:t>
            </w:r>
          </w:p>
        </w:tc>
        <w:tc>
          <w:tcPr>
            <w:tcW w:w="926" w:type="dxa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451E" w:rsidRPr="000031F9" w:rsidRDefault="0064451E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03072" w:rsidRPr="000031F9" w:rsidTr="00AD4543">
        <w:trPr>
          <w:trHeight w:val="355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72" w:rsidRDefault="00903072" w:rsidP="009030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Sortant d’ESAT</w:t>
            </w:r>
          </w:p>
        </w:tc>
        <w:tc>
          <w:tcPr>
            <w:tcW w:w="926" w:type="dxa"/>
          </w:tcPr>
          <w:p w:rsidR="00903072" w:rsidRPr="000031F9" w:rsidRDefault="00903072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903072" w:rsidRPr="000031F9" w:rsidRDefault="00903072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072" w:rsidRPr="000031F9" w:rsidRDefault="00903072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03072" w:rsidRPr="000031F9" w:rsidRDefault="00903072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3072" w:rsidRPr="000031F9" w:rsidRDefault="00903072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00BDC" w:rsidRPr="000031F9" w:rsidTr="00AD4543">
        <w:trPr>
          <w:trHeight w:val="569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BDC" w:rsidRPr="00C41321" w:rsidRDefault="0064451E" w:rsidP="00C413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Part des femmes </w:t>
            </w:r>
            <w:r w:rsidR="00CD62EA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en situation de handicap </w:t>
            </w:r>
            <w:r w:rsidR="00100BDC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dans l’effectif :</w:t>
            </w:r>
          </w:p>
        </w:tc>
        <w:tc>
          <w:tcPr>
            <w:tcW w:w="926" w:type="dxa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00BDC" w:rsidRPr="000031F9" w:rsidTr="00AD4543">
        <w:trPr>
          <w:trHeight w:val="569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BDC" w:rsidRPr="000031F9" w:rsidRDefault="00965B94" w:rsidP="00965B94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Nombre de </w:t>
            </w:r>
            <w:r w:rsidR="00CD62EA">
              <w:rPr>
                <w:rFonts w:ascii="Garamond" w:eastAsia="Times New Roman" w:hAnsi="Garamond" w:cs="Times New Roman"/>
                <w:sz w:val="24"/>
                <w:lang w:eastAsia="fr-FR"/>
              </w:rPr>
              <w:t>candidat</w:t>
            </w:r>
            <w:r w:rsidR="00CD62EA" w:rsidRPr="006F5908"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 </w:t>
            </w:r>
            <w:r w:rsidR="00CD62EA">
              <w:rPr>
                <w:rFonts w:ascii="Garamond" w:eastAsia="Times New Roman" w:hAnsi="Garamond" w:cs="Times New Roman"/>
                <w:sz w:val="24"/>
                <w:lang w:eastAsia="fr-FR"/>
              </w:rPr>
              <w:t>proposés</w:t>
            </w:r>
            <w:r w:rsidR="00CD62EA" w:rsidRPr="006F5908"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 </w:t>
            </w:r>
            <w:r w:rsidR="00100BDC" w:rsidRPr="006F5908"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par </w:t>
            </w:r>
            <w:r>
              <w:rPr>
                <w:rFonts w:ascii="Garamond" w:eastAsia="Times New Roman" w:hAnsi="Garamond" w:cs="Times New Roman"/>
                <w:sz w:val="24"/>
                <w:lang w:eastAsia="fr-FR"/>
              </w:rPr>
              <w:t>le</w:t>
            </w:r>
            <w:r w:rsidR="00100BDC"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 service public de l’emploi</w:t>
            </w:r>
            <w:r w:rsidR="00100BDC" w:rsidRPr="006F5908">
              <w:rPr>
                <w:rFonts w:ascii="Garamond" w:eastAsia="Times New Roman" w:hAnsi="Garamond" w:cs="Times New Roman"/>
                <w:sz w:val="24"/>
                <w:lang w:eastAsia="fr-FR"/>
              </w:rPr>
              <w:t xml:space="preserve"> </w:t>
            </w:r>
          </w:p>
        </w:tc>
        <w:tc>
          <w:tcPr>
            <w:tcW w:w="926" w:type="dxa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00BDC" w:rsidRPr="000031F9" w:rsidTr="00AD4543">
        <w:trPr>
          <w:trHeight w:val="569"/>
          <w:jc w:val="center"/>
        </w:trPr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DC" w:rsidRPr="004C36AE" w:rsidRDefault="00100BDC" w:rsidP="004C36A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Taux de renouvellement des salariés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CDD Tremplin</w:t>
            </w:r>
          </w:p>
          <w:p w:rsidR="00100BDC" w:rsidRPr="004C36AE" w:rsidRDefault="00100BDC" w:rsidP="004C36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  <w:t xml:space="preserve">(Nb de salariés recrutés durant l’année N / Nb total de salariés en </w:t>
            </w:r>
            <w:r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  <w:t>CDD « Tremplin »</w:t>
            </w:r>
            <w:r w:rsidRPr="004C36AE"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  <w:t xml:space="preserve"> durant l’année N</w:t>
            </w:r>
          </w:p>
        </w:tc>
        <w:tc>
          <w:tcPr>
            <w:tcW w:w="926" w:type="dxa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00BDC" w:rsidRPr="000031F9" w:rsidRDefault="00100BDC" w:rsidP="0000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</w:tbl>
    <w:p w:rsidR="00215A2E" w:rsidRDefault="00215A2E" w:rsidP="004C36AE"/>
    <w:p w:rsidR="00BF2799" w:rsidRPr="00E30BA4" w:rsidRDefault="00BF2799" w:rsidP="007A499C">
      <w:pPr>
        <w:pStyle w:val="Titre1"/>
      </w:pPr>
      <w:r w:rsidRPr="00E30BA4">
        <w:lastRenderedPageBreak/>
        <w:t xml:space="preserve">AXE 2 </w:t>
      </w:r>
      <w:r w:rsidR="00E34790">
        <w:t>–</w:t>
      </w:r>
      <w:r w:rsidRPr="00E30BA4">
        <w:t xml:space="preserve"> </w:t>
      </w:r>
      <w:r w:rsidR="00E34790">
        <w:t>Obligation de moyens</w:t>
      </w:r>
      <w:r w:rsidR="006F3BBA" w:rsidRPr="00E30BA4">
        <w:t xml:space="preserve"> opérationnels liés à l’accompagnement social et professionnel :</w:t>
      </w:r>
    </w:p>
    <w:p w:rsidR="00BF2799" w:rsidRPr="00E30BA4" w:rsidRDefault="00BF2799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W w:w="87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849"/>
        <w:gridCol w:w="827"/>
        <w:gridCol w:w="855"/>
        <w:gridCol w:w="855"/>
        <w:gridCol w:w="902"/>
      </w:tblGrid>
      <w:tr w:rsidR="00965B94" w:rsidRPr="000031F9" w:rsidTr="00E33803">
        <w:trPr>
          <w:trHeight w:val="315"/>
          <w:jc w:val="center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Objectifs opérationnels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</w:tr>
      <w:tr w:rsidR="00965B94" w:rsidRPr="000031F9" w:rsidTr="00E33803">
        <w:trPr>
          <w:trHeight w:val="800"/>
          <w:jc w:val="center"/>
        </w:trPr>
        <w:tc>
          <w:tcPr>
            <w:tcW w:w="4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65B94" w:rsidRPr="000031F9" w:rsidRDefault="00965B94" w:rsidP="00E33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réalisé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</w:tr>
      <w:tr w:rsidR="00965B94" w:rsidRPr="000031F9" w:rsidTr="004C36AE">
        <w:trPr>
          <w:trHeight w:val="370"/>
          <w:jc w:val="center"/>
        </w:trPr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4C36AE">
            <w:pPr>
              <w:spacing w:after="0" w:line="240" w:lineRule="auto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  <w:r w:rsidRPr="00965B94">
              <w:rPr>
                <w:rFonts w:ascii="Arial" w:eastAsia="Times New Roman" w:hAnsi="Arial" w:cs="Arial"/>
                <w:b/>
                <w:lang w:eastAsia="fr-FR"/>
              </w:rPr>
              <w:t xml:space="preserve">Accompagnement professionnel                                                                                                            </w:t>
            </w:r>
          </w:p>
        </w:tc>
      </w:tr>
      <w:tr w:rsidR="00965B94" w:rsidRPr="000031F9" w:rsidTr="004C36AE">
        <w:trPr>
          <w:trHeight w:val="559"/>
          <w:jc w:val="center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0031F9" w:rsidRDefault="00965B94" w:rsidP="00E33803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4"/>
                <w:szCs w:val="14"/>
                <w:lang w:eastAsia="fr-FR"/>
              </w:rPr>
            </w:pP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Durée de présence moyenne dans la structure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65B94" w:rsidRPr="000031F9" w:rsidTr="00E33803">
        <w:trPr>
          <w:trHeight w:val="562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94" w:rsidRPr="00965B94" w:rsidRDefault="00965B94" w:rsidP="004C36A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Nombre de </w:t>
            </w: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salariés bénéficiaires d’un accompagnement  professionnel</w:t>
            </w:r>
          </w:p>
          <w:p w:rsidR="00965B94" w:rsidRPr="000031F9" w:rsidRDefault="00965B94" w:rsidP="004C36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</w:p>
        </w:tc>
        <w:tc>
          <w:tcPr>
            <w:tcW w:w="849" w:type="dxa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65B94" w:rsidRPr="000031F9" w:rsidTr="00E33803">
        <w:trPr>
          <w:trHeight w:val="465"/>
          <w:jc w:val="center"/>
        </w:trPr>
        <w:tc>
          <w:tcPr>
            <w:tcW w:w="4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B94" w:rsidRPr="00965B94" w:rsidRDefault="00965B94" w:rsidP="00965B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Durée moyenne de l'accompagnement professionnel par bénéficiaire (Nb H)</w:t>
            </w:r>
          </w:p>
          <w:p w:rsidR="00965B94" w:rsidRPr="004C36AE" w:rsidRDefault="00965B94" w:rsidP="004C36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80"/>
                <w:sz w:val="14"/>
                <w:szCs w:val="14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>(Nb heures d’accompagnement professionnel réalisées / Nb de salariés ayant eu un accompagnement professionnel</w:t>
            </w:r>
            <w:r w:rsidRPr="004C36AE">
              <w:rPr>
                <w:rFonts w:ascii="Garamond" w:eastAsia="Times New Roman" w:hAnsi="Garamond" w:cs="Times New Roman"/>
                <w:i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49" w:type="dxa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65B94" w:rsidRPr="000031F9" w:rsidTr="00E33803">
        <w:trPr>
          <w:trHeight w:val="330"/>
          <w:jc w:val="center"/>
        </w:trPr>
        <w:tc>
          <w:tcPr>
            <w:tcW w:w="4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B94" w:rsidRPr="006F5908" w:rsidRDefault="00965B94" w:rsidP="00E3380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9" w:type="dxa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65B94" w:rsidRPr="000031F9" w:rsidTr="00E33803">
        <w:trPr>
          <w:trHeight w:val="300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91" w:rsidRPr="00536491" w:rsidRDefault="00536491" w:rsidP="0053649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Part </w:t>
            </w:r>
            <w:r w:rsidRPr="00536491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des salariés bénéficiaires d’un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appui à la formalisation du </w:t>
            </w:r>
            <w:r w:rsidRPr="00536491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projet professionnel</w:t>
            </w:r>
          </w:p>
          <w:p w:rsidR="00965B94" w:rsidRPr="004C36AE" w:rsidRDefault="00536491" w:rsidP="004C36A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 xml:space="preserve">Nb de salariés ayant bénéficié d'une aide au projet / Nb de salariés </w:t>
            </w:r>
            <w:r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>CDD Tremplin</w:t>
            </w:r>
          </w:p>
        </w:tc>
        <w:tc>
          <w:tcPr>
            <w:tcW w:w="849" w:type="dxa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965B94" w:rsidRPr="000031F9" w:rsidTr="004C36AE">
        <w:trPr>
          <w:trHeight w:val="933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491" w:rsidRPr="004C36AE" w:rsidRDefault="00536491" w:rsidP="004C36A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Part des salariés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bénéficiaires PMSMP</w:t>
            </w:r>
          </w:p>
          <w:p w:rsidR="00965B94" w:rsidRPr="004C36AE" w:rsidRDefault="00536491" w:rsidP="004C36AE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>Nb de salariés ayant bénéficié d'une PMSMP / Nb de salariés CDD Tremplin</w:t>
            </w:r>
          </w:p>
        </w:tc>
        <w:tc>
          <w:tcPr>
            <w:tcW w:w="849" w:type="dxa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5B94" w:rsidRPr="000031F9" w:rsidRDefault="00965B94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CD62EA" w:rsidRPr="000031F9" w:rsidTr="004C36AE">
        <w:trPr>
          <w:trHeight w:val="933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2EA" w:rsidRPr="004C36AE" w:rsidRDefault="00CD62EA" w:rsidP="004C36A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Autres :</w:t>
            </w:r>
          </w:p>
        </w:tc>
        <w:tc>
          <w:tcPr>
            <w:tcW w:w="849" w:type="dxa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AB6056" w:rsidRPr="000031F9" w:rsidTr="004C36AE">
        <w:trPr>
          <w:trHeight w:val="422"/>
          <w:jc w:val="center"/>
        </w:trPr>
        <w:tc>
          <w:tcPr>
            <w:tcW w:w="87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56" w:rsidRPr="000031F9" w:rsidRDefault="00AB6056" w:rsidP="004C36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  <w:r w:rsidRPr="004C36AE">
              <w:rPr>
                <w:rFonts w:ascii="Arial" w:eastAsia="Times New Roman" w:hAnsi="Arial" w:cs="Arial"/>
                <w:b/>
                <w:lang w:eastAsia="fr-FR"/>
              </w:rPr>
              <w:t xml:space="preserve">Accompagnement </w:t>
            </w:r>
            <w:r>
              <w:rPr>
                <w:rFonts w:ascii="Arial" w:eastAsia="Times New Roman" w:hAnsi="Arial" w:cs="Arial"/>
                <w:b/>
                <w:lang w:eastAsia="fr-FR"/>
              </w:rPr>
              <w:t>social</w:t>
            </w:r>
            <w:r w:rsidRPr="004C36AE">
              <w:rPr>
                <w:rFonts w:ascii="Arial" w:eastAsia="Times New Roman" w:hAnsi="Arial" w:cs="Arial"/>
                <w:b/>
                <w:lang w:eastAsia="fr-FR"/>
              </w:rPr>
              <w:t xml:space="preserve">                                                                                                            </w:t>
            </w:r>
          </w:p>
        </w:tc>
      </w:tr>
      <w:tr w:rsidR="00AB6056" w:rsidRPr="000031F9" w:rsidTr="004C36AE">
        <w:trPr>
          <w:trHeight w:val="562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56" w:rsidRPr="00965B94" w:rsidRDefault="00AB6056" w:rsidP="00E338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Nombre de </w:t>
            </w: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salariés bénéficiaires d’un accompagnement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socia</w:t>
            </w: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l</w:t>
            </w:r>
          </w:p>
          <w:p w:rsidR="00AB6056" w:rsidRPr="000031F9" w:rsidRDefault="00AB6056" w:rsidP="00E3380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</w:p>
        </w:tc>
        <w:tc>
          <w:tcPr>
            <w:tcW w:w="849" w:type="dxa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AB6056" w:rsidRPr="000031F9" w:rsidTr="004C36AE">
        <w:trPr>
          <w:trHeight w:val="562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056" w:rsidRPr="00965B94" w:rsidRDefault="00AB6056" w:rsidP="00E338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Durée moyenne de l'accompagnement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social</w:t>
            </w: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par bénéficiaire (Nb H)</w:t>
            </w:r>
          </w:p>
          <w:p w:rsidR="00AB6056" w:rsidRPr="00E33803" w:rsidRDefault="00AB6056" w:rsidP="00E338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E33803"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 xml:space="preserve">(Nb heures d’accompagnement </w:t>
            </w:r>
            <w:r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>social</w:t>
            </w:r>
            <w:r w:rsidRPr="00E33803"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 xml:space="preserve"> réalisées / Nb de salariés ayant eu un accompagnement </w:t>
            </w:r>
            <w:r>
              <w:rPr>
                <w:rFonts w:ascii="Garamond" w:eastAsia="Times New Roman" w:hAnsi="Garamond" w:cs="Times New Roman"/>
                <w:i/>
                <w:sz w:val="20"/>
                <w:szCs w:val="20"/>
                <w:lang w:eastAsia="fr-FR"/>
              </w:rPr>
              <w:t>social</w:t>
            </w:r>
            <w:r w:rsidRPr="00E33803">
              <w:rPr>
                <w:rFonts w:ascii="Garamond" w:eastAsia="Times New Roman" w:hAnsi="Garamond" w:cs="Times New Roman"/>
                <w:i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49" w:type="dxa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AB6056" w:rsidRPr="000031F9" w:rsidTr="00DD5A82">
        <w:trPr>
          <w:trHeight w:val="562"/>
          <w:jc w:val="center"/>
        </w:trPr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056" w:rsidRPr="00965B94" w:rsidRDefault="00CD62EA" w:rsidP="00E338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Autres :</w:t>
            </w:r>
          </w:p>
        </w:tc>
        <w:tc>
          <w:tcPr>
            <w:tcW w:w="849" w:type="dxa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6056" w:rsidRPr="000031F9" w:rsidRDefault="00AB6056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</w:tbl>
    <w:p w:rsidR="006F3BBA" w:rsidRDefault="006F3BBA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CA6470" w:rsidRDefault="00CA6470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  <w:u w:val="single"/>
        </w:rPr>
      </w:pPr>
    </w:p>
    <w:p w:rsidR="00BF2799" w:rsidRPr="00CA6470" w:rsidRDefault="00BF2799" w:rsidP="00AD4543">
      <w:r w:rsidRPr="00CA647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AXE 3 - FORMATION DES SALARIES EN</w:t>
      </w:r>
      <w:r w:rsidR="007A52D4" w:rsidRPr="00CA647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SITUATION INCLUSIVE</w:t>
      </w:r>
      <w:r w:rsidRPr="00CA647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 :</w:t>
      </w:r>
    </w:p>
    <w:tbl>
      <w:tblPr>
        <w:tblW w:w="96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933"/>
        <w:gridCol w:w="909"/>
        <w:gridCol w:w="940"/>
        <w:gridCol w:w="940"/>
        <w:gridCol w:w="991"/>
      </w:tblGrid>
      <w:tr w:rsidR="00800B53" w:rsidRPr="000031F9" w:rsidTr="00AD4543">
        <w:trPr>
          <w:trHeight w:val="318"/>
          <w:jc w:val="center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Objectifs opérationnels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</w:tr>
      <w:tr w:rsidR="00800B53" w:rsidRPr="000031F9" w:rsidTr="00AD4543">
        <w:trPr>
          <w:trHeight w:val="808"/>
          <w:jc w:val="center"/>
        </w:trPr>
        <w:tc>
          <w:tcPr>
            <w:tcW w:w="4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00B53" w:rsidRPr="000031F9" w:rsidRDefault="00800B53" w:rsidP="00E33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réalisé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</w:tr>
      <w:tr w:rsidR="00800B53" w:rsidRPr="000031F9" w:rsidTr="00AD4543">
        <w:trPr>
          <w:trHeight w:val="373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15411E" w:rsidP="00E33803">
            <w:pPr>
              <w:spacing w:after="0" w:line="240" w:lineRule="auto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Formation</w:t>
            </w:r>
          </w:p>
        </w:tc>
      </w:tr>
      <w:tr w:rsidR="00800B53" w:rsidRPr="000031F9" w:rsidTr="00AD4543">
        <w:trPr>
          <w:trHeight w:val="564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53" w:rsidRPr="000031F9" w:rsidRDefault="0015411E" w:rsidP="004C36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0080"/>
                <w:sz w:val="14"/>
                <w:szCs w:val="14"/>
                <w:lang w:eastAsia="fr-FR"/>
              </w:rPr>
            </w:pP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Part des salariés en </w:t>
            </w:r>
            <w:r w:rsidR="00CD62EA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parcours inclusif</w:t>
            </w:r>
            <w:r w:rsidR="00CD62EA"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</w:t>
            </w: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bénéficiaires d’au moins une formation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</w:t>
            </w:r>
            <w:r w:rsidR="00CD62EA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selon les besoins des salariés éventuellement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pré-qualifiante ou qualifiante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800B53" w:rsidRPr="000031F9" w:rsidTr="00AD4543">
        <w:trPr>
          <w:trHeight w:val="545"/>
          <w:jc w:val="center"/>
        </w:trPr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1E" w:rsidRDefault="0015411E" w:rsidP="001541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Part des salariés </w:t>
            </w:r>
            <w:r w:rsidR="00CD62EA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entrés dans un cursus qualifiant selon les besoins des salariés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800B53" w:rsidRPr="000031F9" w:rsidRDefault="0015411E" w:rsidP="001541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-</w:t>
            </w: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un titre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professionnel</w:t>
            </w: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933" w:type="dxa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0B53" w:rsidRPr="000031F9" w:rsidRDefault="00800B53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5411E" w:rsidRPr="000031F9" w:rsidTr="00AD4543">
        <w:trPr>
          <w:trHeight w:val="273"/>
          <w:jc w:val="center"/>
        </w:trPr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1E" w:rsidRPr="0015411E" w:rsidRDefault="0015411E" w:rsidP="001541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-</w:t>
            </w: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diplôme </w:t>
            </w:r>
          </w:p>
        </w:tc>
        <w:tc>
          <w:tcPr>
            <w:tcW w:w="933" w:type="dxa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15411E" w:rsidRPr="000031F9" w:rsidTr="00AD4543">
        <w:trPr>
          <w:trHeight w:val="530"/>
          <w:jc w:val="center"/>
        </w:trPr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1E" w:rsidRDefault="0015411E" w:rsidP="001541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-</w:t>
            </w:r>
            <w:r w:rsidRPr="0015411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CQP </w:t>
            </w:r>
          </w:p>
        </w:tc>
        <w:tc>
          <w:tcPr>
            <w:tcW w:w="933" w:type="dxa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5411E" w:rsidRPr="000031F9" w:rsidRDefault="0015411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CD62EA" w:rsidRPr="000031F9" w:rsidTr="00AD4543">
        <w:trPr>
          <w:trHeight w:val="530"/>
          <w:jc w:val="center"/>
        </w:trPr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EA" w:rsidRDefault="00CD62EA" w:rsidP="001541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Autres :</w:t>
            </w:r>
          </w:p>
        </w:tc>
        <w:tc>
          <w:tcPr>
            <w:tcW w:w="933" w:type="dxa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D62EA" w:rsidRPr="000031F9" w:rsidRDefault="00CD62EA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</w:tbl>
    <w:p w:rsidR="00800B53" w:rsidRDefault="00800B53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800B53" w:rsidRDefault="00800B53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BF2799" w:rsidRPr="00C41321" w:rsidRDefault="00BF2799" w:rsidP="00AD4543">
      <w:pPr>
        <w:rPr>
          <w:rFonts w:cstheme="minorHAnsi"/>
          <w:bCs/>
          <w:sz w:val="18"/>
          <w:szCs w:val="18"/>
          <w:u w:val="single"/>
        </w:rPr>
      </w:pPr>
      <w:r w:rsidRPr="00903072">
        <w:rPr>
          <w:rStyle w:val="Titre1Car"/>
        </w:rPr>
        <w:t xml:space="preserve">AXE 4 </w:t>
      </w:r>
      <w:r w:rsidR="000E5DB7" w:rsidRPr="00C41321">
        <w:rPr>
          <w:rStyle w:val="Titre1Car"/>
        </w:rPr>
        <w:t>–</w:t>
      </w:r>
      <w:r w:rsidRPr="00C41321">
        <w:rPr>
          <w:rStyle w:val="Titre1Car"/>
        </w:rPr>
        <w:t xml:space="preserve"> </w:t>
      </w:r>
      <w:bookmarkStart w:id="1" w:name="_Hlk524440162"/>
      <w:r w:rsidR="000E5DB7" w:rsidRPr="00C41321">
        <w:rPr>
          <w:rStyle w:val="Titre1Car"/>
        </w:rPr>
        <w:t>PARTENARIAT</w:t>
      </w:r>
      <w:r w:rsidR="00DC0BBD" w:rsidRPr="00C41321">
        <w:rPr>
          <w:rStyle w:val="Titre1Car"/>
        </w:rPr>
        <w:t xml:space="preserve"> « </w:t>
      </w:r>
      <w:r w:rsidRPr="00C41321">
        <w:rPr>
          <w:rStyle w:val="Titre1Car"/>
        </w:rPr>
        <w:t>ACTIVITE ECONOMIQUE ET DEVELOPPEMENT</w:t>
      </w:r>
      <w:r w:rsidR="000E5DB7" w:rsidRPr="00C41321">
        <w:rPr>
          <w:rStyle w:val="Titre1Car"/>
        </w:rPr>
        <w:t xml:space="preserve"> </w:t>
      </w:r>
      <w:r w:rsidRPr="00C41321">
        <w:rPr>
          <w:rStyle w:val="Titre1Car"/>
        </w:rPr>
        <w:t>TERRITORIAL</w:t>
      </w:r>
      <w:r w:rsidR="00DC0BBD" w:rsidRPr="00C41321">
        <w:rPr>
          <w:rStyle w:val="Titre1Car"/>
        </w:rPr>
        <w:t> » CONTRIBUANT A LA REUSSITE DE l’OBJECTIF DE SORTIE</w:t>
      </w:r>
      <w:r w:rsidRPr="00C41321">
        <w:rPr>
          <w:rFonts w:cstheme="minorHAnsi"/>
          <w:bCs/>
          <w:sz w:val="18"/>
          <w:szCs w:val="18"/>
          <w:u w:val="single"/>
        </w:rPr>
        <w:t> </w:t>
      </w:r>
      <w:bookmarkEnd w:id="1"/>
      <w:r w:rsidRPr="00C41321">
        <w:rPr>
          <w:rFonts w:cstheme="minorHAnsi"/>
          <w:bCs/>
          <w:sz w:val="18"/>
          <w:szCs w:val="18"/>
          <w:u w:val="single"/>
        </w:rPr>
        <w:t>:</w:t>
      </w:r>
    </w:p>
    <w:p w:rsidR="000E5DB7" w:rsidRPr="00E30BA4" w:rsidRDefault="000E5DB7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3025"/>
        <w:gridCol w:w="3746"/>
        <w:gridCol w:w="3260"/>
      </w:tblGrid>
      <w:tr w:rsidR="0068038A" w:rsidRPr="00E30BA4" w:rsidTr="00AD4543">
        <w:tc>
          <w:tcPr>
            <w:tcW w:w="3025" w:type="dxa"/>
            <w:shd w:val="clear" w:color="auto" w:fill="D9D9D9" w:themeFill="background1" w:themeFillShade="D9"/>
          </w:tcPr>
          <w:p w:rsidR="0068038A" w:rsidRPr="00E30BA4" w:rsidRDefault="0068038A" w:rsidP="0068038A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Moyens</w:t>
            </w:r>
            <w:r w:rsidRPr="00E30BA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Opérationnels </w:t>
            </w:r>
          </w:p>
        </w:tc>
        <w:tc>
          <w:tcPr>
            <w:tcW w:w="3746" w:type="dxa"/>
            <w:shd w:val="clear" w:color="auto" w:fill="D9D9D9" w:themeFill="background1" w:themeFillShade="D9"/>
          </w:tcPr>
          <w:p w:rsidR="0068038A" w:rsidRPr="00E30BA4" w:rsidRDefault="0068038A" w:rsidP="0068038A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Moyens Mobilisables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8038A" w:rsidRPr="00E30BA4" w:rsidRDefault="0068038A" w:rsidP="0068038A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Indicateur </w:t>
            </w:r>
          </w:p>
        </w:tc>
      </w:tr>
      <w:tr w:rsidR="006B38BD" w:rsidRPr="00E30BA4" w:rsidTr="00AD4543">
        <w:tc>
          <w:tcPr>
            <w:tcW w:w="3025" w:type="dxa"/>
            <w:shd w:val="clear" w:color="auto" w:fill="FFFFFF" w:themeFill="background1"/>
          </w:tcPr>
          <w:p w:rsidR="006B38BD" w:rsidRPr="00E30BA4" w:rsidRDefault="006B38BD" w:rsidP="00A55B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0BA4">
              <w:rPr>
                <w:rFonts w:asciiTheme="minorHAnsi" w:hAnsiTheme="minorHAnsi" w:cstheme="minorHAnsi"/>
                <w:sz w:val="18"/>
                <w:szCs w:val="18"/>
              </w:rPr>
              <w:t xml:space="preserve">Mettre en place des partenariats avec des acteurs économiques  </w:t>
            </w:r>
            <w:r w:rsidR="00667AAD">
              <w:rPr>
                <w:rFonts w:asciiTheme="minorHAnsi" w:hAnsiTheme="minorHAnsi" w:cstheme="minorHAnsi"/>
                <w:sz w:val="18"/>
                <w:szCs w:val="18"/>
              </w:rPr>
              <w:t>privés et des organismes publics</w:t>
            </w:r>
          </w:p>
        </w:tc>
        <w:tc>
          <w:tcPr>
            <w:tcW w:w="3746" w:type="dxa"/>
            <w:shd w:val="clear" w:color="auto" w:fill="FFFFFF" w:themeFill="background1"/>
          </w:tcPr>
          <w:p w:rsidR="00667AAD" w:rsidRPr="00AD4543" w:rsidRDefault="00667AAD" w:rsidP="00667AAD">
            <w:pPr>
              <w:spacing w:after="200" w:line="276" w:lineRule="auto"/>
              <w:jc w:val="both"/>
            </w:pPr>
            <w:r w:rsidRPr="00667AAD">
              <w:t xml:space="preserve">Renforcement des collaborations avec les autres employeurs publics et privés, de passerelles de qualification et de recrutement permettant de renforcer la dimension inclusive des entreprises, d’innovations sociales et de </w:t>
            </w:r>
            <w:proofErr w:type="spellStart"/>
            <w:r w:rsidRPr="00667AAD">
              <w:t>co</w:t>
            </w:r>
            <w:proofErr w:type="spellEnd"/>
            <w:r w:rsidRPr="00667AAD">
              <w:t>-construction d’entreprises</w:t>
            </w:r>
            <w:r w:rsidRPr="00667AAD">
              <w:rPr>
                <w:rStyle w:val="Appelnotedebasdep"/>
              </w:rPr>
              <w:footnoteReference w:id="1"/>
            </w:r>
            <w:r w:rsidRPr="00667AAD">
              <w:t xml:space="preserve"> favorisant l’inclusion des personnes en situation de handicap.</w:t>
            </w:r>
          </w:p>
          <w:p w:rsidR="00667AAD" w:rsidRDefault="00667AAD" w:rsidP="00EE66F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4543">
              <w:rPr>
                <w:rFonts w:cstheme="minorHAnsi"/>
                <w:sz w:val="18"/>
                <w:szCs w:val="18"/>
              </w:rPr>
              <w:t xml:space="preserve">Participation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à : </w:t>
            </w:r>
          </w:p>
          <w:p w:rsidR="00DD1761" w:rsidRDefault="00667AAD" w:rsidP="00667AA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AD4543">
              <w:rPr>
                <w:rFonts w:cstheme="minorHAnsi"/>
                <w:sz w:val="18"/>
                <w:szCs w:val="18"/>
              </w:rPr>
              <w:t>des évènements promotionnels économiques</w:t>
            </w:r>
            <w:r>
              <w:rPr>
                <w:rFonts w:cstheme="minorHAnsi"/>
                <w:sz w:val="18"/>
                <w:szCs w:val="18"/>
              </w:rPr>
              <w:t xml:space="preserve"> (Salon, …)</w:t>
            </w:r>
            <w:r w:rsidRPr="00AD4543">
              <w:rPr>
                <w:rFonts w:cstheme="minorHAnsi"/>
                <w:sz w:val="18"/>
                <w:szCs w:val="18"/>
              </w:rPr>
              <w:t xml:space="preserve">, </w:t>
            </w:r>
          </w:p>
          <w:p w:rsidR="00667AAD" w:rsidRDefault="00667AAD" w:rsidP="00667AA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Réponse aux marchés 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co-traitance</w:t>
            </w:r>
            <w:proofErr w:type="spellEnd"/>
          </w:p>
          <w:p w:rsidR="00667AAD" w:rsidRDefault="00667AAD" w:rsidP="00667AA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animations de filières métiers</w:t>
            </w:r>
          </w:p>
          <w:p w:rsidR="00667AAD" w:rsidRPr="00AD4543" w:rsidRDefault="00667AAD" w:rsidP="00AD454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maillages avec le monde universitaire et de la recherche</w:t>
            </w:r>
          </w:p>
        </w:tc>
        <w:tc>
          <w:tcPr>
            <w:tcW w:w="3260" w:type="dxa"/>
            <w:shd w:val="clear" w:color="auto" w:fill="FFFFFF" w:themeFill="background1"/>
          </w:tcPr>
          <w:p w:rsidR="006B38BD" w:rsidRPr="00E30BA4" w:rsidRDefault="0068038A" w:rsidP="006B38BD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r w:rsidRPr="00E30BA4">
              <w:rPr>
                <w:rFonts w:asciiTheme="minorHAnsi" w:hAnsiTheme="minorHAnsi" w:cstheme="minorHAnsi"/>
                <w:sz w:val="18"/>
                <w:szCs w:val="18"/>
              </w:rPr>
              <w:t>Description Qualitative, et quantitative des partenariats mise en œuvre</w:t>
            </w:r>
          </w:p>
        </w:tc>
      </w:tr>
      <w:tr w:rsidR="006B38BD" w:rsidRPr="00E30BA4" w:rsidTr="00AD4543">
        <w:tc>
          <w:tcPr>
            <w:tcW w:w="3025" w:type="dxa"/>
            <w:shd w:val="clear" w:color="auto" w:fill="FFFFFF" w:themeFill="background1"/>
          </w:tcPr>
          <w:p w:rsidR="006B38BD" w:rsidRPr="00E30BA4" w:rsidRDefault="006B38BD" w:rsidP="00EE66F1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30BA4">
              <w:rPr>
                <w:rFonts w:asciiTheme="minorHAnsi" w:hAnsiTheme="minorHAnsi" w:cstheme="minorHAnsi"/>
                <w:sz w:val="18"/>
                <w:szCs w:val="18"/>
              </w:rPr>
              <w:t>Contribuer au développement durable</w:t>
            </w:r>
          </w:p>
        </w:tc>
        <w:tc>
          <w:tcPr>
            <w:tcW w:w="3746" w:type="dxa"/>
            <w:shd w:val="clear" w:color="auto" w:fill="FFFFFF" w:themeFill="background1"/>
          </w:tcPr>
          <w:p w:rsidR="006B38BD" w:rsidRPr="00AD4543" w:rsidRDefault="007D14E9" w:rsidP="00EE66F1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  <w:r w:rsidRPr="00AD4543">
              <w:rPr>
                <w:rFonts w:cstheme="minorHAnsi"/>
                <w:b/>
                <w:i/>
                <w:sz w:val="18"/>
                <w:szCs w:val="18"/>
              </w:rPr>
              <w:t>Objectifs sur les 3 piliers de la RSE</w:t>
            </w:r>
            <w:r w:rsidR="00667AA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 ; norme, certification. …</w:t>
            </w:r>
            <w:r w:rsidR="00667AAD">
              <w:rPr>
                <w:rStyle w:val="Appeldenotedefin"/>
                <w:rFonts w:asciiTheme="minorHAnsi" w:hAnsiTheme="minorHAnsi" w:cstheme="minorHAnsi"/>
                <w:b/>
                <w:i/>
                <w:sz w:val="18"/>
                <w:szCs w:val="18"/>
              </w:rPr>
              <w:endnoteReference w:id="1"/>
            </w:r>
          </w:p>
        </w:tc>
        <w:tc>
          <w:tcPr>
            <w:tcW w:w="3260" w:type="dxa"/>
            <w:shd w:val="clear" w:color="auto" w:fill="FFFFFF" w:themeFill="background1"/>
          </w:tcPr>
          <w:p w:rsidR="006B38BD" w:rsidRPr="00E30BA4" w:rsidRDefault="00E30BA4" w:rsidP="00EE66F1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E30BA4">
              <w:rPr>
                <w:rFonts w:asciiTheme="minorHAnsi" w:hAnsiTheme="minorHAnsi" w:cstheme="minorHAnsi"/>
                <w:sz w:val="18"/>
                <w:szCs w:val="18"/>
              </w:rPr>
              <w:t>Mise en œuvre d’une stratégie RSE</w:t>
            </w:r>
          </w:p>
        </w:tc>
      </w:tr>
    </w:tbl>
    <w:p w:rsidR="00BF2799" w:rsidRPr="00E30BA4" w:rsidRDefault="00BF2799" w:rsidP="00BF2799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E30BA4" w:rsidRDefault="00F53673" w:rsidP="007A499C">
      <w:pPr>
        <w:pStyle w:val="Titre1"/>
      </w:pPr>
      <w:r>
        <w:lastRenderedPageBreak/>
        <w:t>A</w:t>
      </w:r>
      <w:r w:rsidR="00E30BA4" w:rsidRPr="00E30BA4">
        <w:t>XE 5 – OBJECTIF DE RESULTAT :</w:t>
      </w:r>
    </w:p>
    <w:p w:rsidR="00DD1761" w:rsidRDefault="00DD1761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tbl>
      <w:tblPr>
        <w:tblW w:w="101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984"/>
        <w:gridCol w:w="958"/>
        <w:gridCol w:w="991"/>
        <w:gridCol w:w="991"/>
        <w:gridCol w:w="1045"/>
      </w:tblGrid>
      <w:tr w:rsidR="004C36AE" w:rsidRPr="000031F9" w:rsidTr="00AD4543">
        <w:trPr>
          <w:trHeight w:val="318"/>
          <w:jc w:val="center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Objectifs opérationnels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</w:tr>
      <w:tr w:rsidR="004C36AE" w:rsidRPr="000031F9" w:rsidTr="00AD4543">
        <w:trPr>
          <w:trHeight w:val="807"/>
          <w:jc w:val="center"/>
        </w:trPr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C36AE" w:rsidRPr="000031F9" w:rsidRDefault="004C36AE" w:rsidP="00E33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903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  <w:r w:rsidR="00903072">
              <w:rPr>
                <w:rStyle w:val="Appelnotedebasdep"/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footnoteReference w:id="2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réalisé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 w:rsidRPr="000031F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Objectif négocié</w:t>
            </w:r>
          </w:p>
        </w:tc>
      </w:tr>
      <w:tr w:rsidR="004C36AE" w:rsidRPr="000031F9" w:rsidTr="00AD4543">
        <w:trPr>
          <w:trHeight w:val="564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0031F9" w:rsidRDefault="004C36AE" w:rsidP="004C36AE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4"/>
                <w:szCs w:val="14"/>
                <w:lang w:eastAsia="fr-FR"/>
              </w:rPr>
            </w:pPr>
            <w:r w:rsidRPr="004C36AE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Nombre de sorties totales</w:t>
            </w:r>
            <w:r w:rsidRPr="00965B94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567"/>
          <w:jc w:val="center"/>
        </w:trPr>
        <w:tc>
          <w:tcPr>
            <w:tcW w:w="10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AF3588" w:rsidRDefault="004C36AE" w:rsidP="00E338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fr-FR"/>
              </w:rPr>
            </w:pPr>
            <w:r w:rsidRPr="00AF3588">
              <w:rPr>
                <w:rFonts w:ascii="Garamond" w:eastAsia="Times New Roman" w:hAnsi="Garamond" w:cs="Times New Roman"/>
                <w:b/>
                <w:sz w:val="24"/>
                <w:szCs w:val="24"/>
                <w:lang w:eastAsia="fr-FR"/>
              </w:rPr>
              <w:t xml:space="preserve">Répartition des sorties </w:t>
            </w:r>
          </w:p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469"/>
          <w:jc w:val="center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AF3588" w:rsidRDefault="004C36AE" w:rsidP="00AF3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AF358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Part  des sorties en emploi durable (1)</w:t>
            </w:r>
          </w:p>
          <w:p w:rsidR="004C36AE" w:rsidRPr="00AF3588" w:rsidRDefault="004C36AE" w:rsidP="00AF3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333"/>
          <w:jc w:val="center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6F5908" w:rsidRDefault="004C36AE" w:rsidP="00AF3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AF358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Part  des sorties en emploi de transition (2)</w:t>
            </w:r>
          </w:p>
        </w:tc>
        <w:tc>
          <w:tcPr>
            <w:tcW w:w="984" w:type="dxa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303"/>
          <w:jc w:val="center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AF3588" w:rsidRDefault="004C36AE" w:rsidP="004C36A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AF3588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Part des sorties positives (3)</w:t>
            </w:r>
          </w:p>
        </w:tc>
        <w:tc>
          <w:tcPr>
            <w:tcW w:w="984" w:type="dxa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941"/>
          <w:jc w:val="center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AF3588" w:rsidRDefault="004C36AE" w:rsidP="004C36A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Total 1 +2+ 3</w:t>
            </w:r>
          </w:p>
        </w:tc>
        <w:tc>
          <w:tcPr>
            <w:tcW w:w="984" w:type="dxa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  <w:tr w:rsidR="004C36AE" w:rsidRPr="000031F9" w:rsidTr="00AD4543">
        <w:trPr>
          <w:trHeight w:val="567"/>
          <w:jc w:val="center"/>
        </w:trPr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AE" w:rsidRPr="00965B94" w:rsidRDefault="004C36AE" w:rsidP="00E338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Autres sorties</w:t>
            </w:r>
          </w:p>
          <w:p w:rsidR="004C36AE" w:rsidRPr="000031F9" w:rsidRDefault="004C36AE" w:rsidP="00E3380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4"/>
                <w:szCs w:val="14"/>
                <w:lang w:eastAsia="fr-FR"/>
              </w:rPr>
            </w:pPr>
          </w:p>
        </w:tc>
        <w:tc>
          <w:tcPr>
            <w:tcW w:w="984" w:type="dxa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36AE" w:rsidRPr="000031F9" w:rsidRDefault="004C36AE" w:rsidP="00E3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80"/>
                <w:sz w:val="14"/>
                <w:szCs w:val="14"/>
                <w:lang w:eastAsia="fr-FR"/>
              </w:rPr>
            </w:pPr>
          </w:p>
        </w:tc>
      </w:tr>
    </w:tbl>
    <w:p w:rsidR="004C36AE" w:rsidRDefault="004C36AE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4C36AE" w:rsidRDefault="004C36AE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4C36AE" w:rsidRDefault="004C36AE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4C36AE" w:rsidRDefault="004C36AE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4C36AE" w:rsidRPr="00E30BA4" w:rsidRDefault="004C36AE" w:rsidP="00E30BA4">
      <w:pPr>
        <w:pStyle w:val="Corpsdetexte3"/>
        <w:tabs>
          <w:tab w:val="right" w:leader="dot" w:pos="7938"/>
        </w:tabs>
        <w:spacing w:after="0"/>
        <w:jc w:val="left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D62643" w:rsidRPr="00E30BA4" w:rsidRDefault="00D62643" w:rsidP="00E30BA4">
      <w:pPr>
        <w:pStyle w:val="Corpsdetexte3"/>
        <w:tabs>
          <w:tab w:val="right" w:leader="dot" w:pos="7938"/>
        </w:tabs>
        <w:spacing w:before="0" w:after="0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BF2799" w:rsidRPr="00E30BA4" w:rsidRDefault="00BF2799" w:rsidP="00BF2799">
      <w:pPr>
        <w:tabs>
          <w:tab w:val="left" w:pos="7176"/>
        </w:tabs>
        <w:rPr>
          <w:rFonts w:cstheme="minorHAnsi"/>
          <w:b/>
          <w:bCs/>
          <w:sz w:val="18"/>
          <w:szCs w:val="18"/>
        </w:rPr>
      </w:pPr>
    </w:p>
    <w:p w:rsidR="002D7BC7" w:rsidRPr="00E30BA4" w:rsidRDefault="002D7BC7">
      <w:pPr>
        <w:rPr>
          <w:rFonts w:cstheme="minorHAnsi"/>
          <w:sz w:val="18"/>
          <w:szCs w:val="18"/>
        </w:rPr>
      </w:pPr>
    </w:p>
    <w:sectPr w:rsidR="002D7BC7" w:rsidRPr="00E30BA4" w:rsidSect="00AD454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77" w:rsidRDefault="005C1077" w:rsidP="00903072">
      <w:pPr>
        <w:spacing w:after="0" w:line="240" w:lineRule="auto"/>
      </w:pPr>
      <w:r>
        <w:separator/>
      </w:r>
    </w:p>
  </w:endnote>
  <w:endnote w:type="continuationSeparator" w:id="0">
    <w:p w:rsidR="005C1077" w:rsidRDefault="005C1077" w:rsidP="00903072">
      <w:pPr>
        <w:spacing w:after="0" w:line="240" w:lineRule="auto"/>
      </w:pPr>
      <w:r>
        <w:continuationSeparator/>
      </w:r>
    </w:p>
  </w:endnote>
  <w:endnote w:id="1">
    <w:p w:rsidR="00667AAD" w:rsidRDefault="00667AAD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A97F22">
        <w:t>Avril 2018, Plateforme RSE : « Engagement des entreprises pour l’emploi des travailleurs Handicapés. » (http://www.strategie.gouv.fr/publications/emploi-travailleurs-handicapes-plateforme-rse-presente-15-recommandations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77" w:rsidRDefault="005C1077" w:rsidP="00903072">
      <w:pPr>
        <w:spacing w:after="0" w:line="240" w:lineRule="auto"/>
      </w:pPr>
      <w:r>
        <w:separator/>
      </w:r>
    </w:p>
  </w:footnote>
  <w:footnote w:type="continuationSeparator" w:id="0">
    <w:p w:rsidR="005C1077" w:rsidRDefault="005C1077" w:rsidP="00903072">
      <w:pPr>
        <w:spacing w:after="0" w:line="240" w:lineRule="auto"/>
      </w:pPr>
      <w:r>
        <w:continuationSeparator/>
      </w:r>
    </w:p>
  </w:footnote>
  <w:footnote w:id="1">
    <w:p w:rsidR="00667AAD" w:rsidRPr="00A97F22" w:rsidRDefault="00667AAD" w:rsidP="00667AAD">
      <w:pPr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A97F22">
        <w:rPr>
          <w:sz w:val="20"/>
          <w:szCs w:val="20"/>
        </w:rPr>
        <w:t>Avril 2018, Plateforme RSE : « Engagement des entreprises pour l’emploi des travailleurs Handicapés. » (http://www.strategie.gouv.fr/publications/emploi-travailleurs-handicapes-plateforme-rse-presente-15-recommandations)</w:t>
      </w:r>
    </w:p>
  </w:footnote>
  <w:footnote w:id="2">
    <w:p w:rsidR="00903072" w:rsidRDefault="0090307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cstheme="minorHAnsi"/>
          <w:bCs/>
          <w:sz w:val="18"/>
          <w:szCs w:val="18"/>
          <w:u w:val="single"/>
        </w:rPr>
        <w:t>avec</w:t>
      </w:r>
      <w:proofErr w:type="gramEnd"/>
      <w:r>
        <w:rPr>
          <w:rFonts w:cstheme="minorHAnsi"/>
          <w:bCs/>
          <w:sz w:val="18"/>
          <w:szCs w:val="18"/>
          <w:u w:val="single"/>
        </w:rPr>
        <w:t xml:space="preserve"> la DIRECCTE lors du dialogue de gestion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3B"/>
    <w:multiLevelType w:val="hybridMultilevel"/>
    <w:tmpl w:val="895AC760"/>
    <w:lvl w:ilvl="0" w:tplc="702E18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5069C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60E83F3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860B7"/>
    <w:multiLevelType w:val="hybridMultilevel"/>
    <w:tmpl w:val="E55A728C"/>
    <w:lvl w:ilvl="0" w:tplc="ECB2FDA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36AF"/>
    <w:multiLevelType w:val="hybridMultilevel"/>
    <w:tmpl w:val="408A3E96"/>
    <w:lvl w:ilvl="0" w:tplc="CD2C8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530BF"/>
    <w:multiLevelType w:val="hybridMultilevel"/>
    <w:tmpl w:val="82E40512"/>
    <w:lvl w:ilvl="0" w:tplc="4820628C">
      <w:start w:val="6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41269"/>
    <w:multiLevelType w:val="multilevel"/>
    <w:tmpl w:val="151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017F0"/>
    <w:multiLevelType w:val="hybridMultilevel"/>
    <w:tmpl w:val="EEA2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23A7A"/>
    <w:multiLevelType w:val="hybridMultilevel"/>
    <w:tmpl w:val="BB869F28"/>
    <w:lvl w:ilvl="0" w:tplc="CD2C8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rilg">
    <w15:presenceInfo w15:providerId="None" w15:userId="cyri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C7"/>
    <w:rsid w:val="000031F9"/>
    <w:rsid w:val="000600CA"/>
    <w:rsid w:val="000E5DB7"/>
    <w:rsid w:val="00100BDC"/>
    <w:rsid w:val="0012717D"/>
    <w:rsid w:val="0015411E"/>
    <w:rsid w:val="00162012"/>
    <w:rsid w:val="00191A13"/>
    <w:rsid w:val="001E0FCA"/>
    <w:rsid w:val="00215A2E"/>
    <w:rsid w:val="00262401"/>
    <w:rsid w:val="002704FA"/>
    <w:rsid w:val="002D7BC7"/>
    <w:rsid w:val="00377D61"/>
    <w:rsid w:val="003F7AEB"/>
    <w:rsid w:val="004251A2"/>
    <w:rsid w:val="00454E39"/>
    <w:rsid w:val="00466A8D"/>
    <w:rsid w:val="00486C78"/>
    <w:rsid w:val="004C0690"/>
    <w:rsid w:val="004C36AE"/>
    <w:rsid w:val="00536491"/>
    <w:rsid w:val="00547869"/>
    <w:rsid w:val="005C1077"/>
    <w:rsid w:val="005D3134"/>
    <w:rsid w:val="005D59AB"/>
    <w:rsid w:val="00632B89"/>
    <w:rsid w:val="006363CA"/>
    <w:rsid w:val="0064451E"/>
    <w:rsid w:val="00650A94"/>
    <w:rsid w:val="00667726"/>
    <w:rsid w:val="00667AAD"/>
    <w:rsid w:val="0068038A"/>
    <w:rsid w:val="00681C9A"/>
    <w:rsid w:val="006B38BD"/>
    <w:rsid w:val="006D312A"/>
    <w:rsid w:val="006E587E"/>
    <w:rsid w:val="006F3BBA"/>
    <w:rsid w:val="006F5908"/>
    <w:rsid w:val="007129CD"/>
    <w:rsid w:val="00725B9C"/>
    <w:rsid w:val="00746445"/>
    <w:rsid w:val="00782FF7"/>
    <w:rsid w:val="007A499C"/>
    <w:rsid w:val="007A52D4"/>
    <w:rsid w:val="007D14E9"/>
    <w:rsid w:val="00800B53"/>
    <w:rsid w:val="00806487"/>
    <w:rsid w:val="008D6209"/>
    <w:rsid w:val="00903072"/>
    <w:rsid w:val="00965B94"/>
    <w:rsid w:val="00983AAE"/>
    <w:rsid w:val="009A633B"/>
    <w:rsid w:val="009C61A1"/>
    <w:rsid w:val="00A55B27"/>
    <w:rsid w:val="00A804C4"/>
    <w:rsid w:val="00A84EA6"/>
    <w:rsid w:val="00AB6056"/>
    <w:rsid w:val="00AD4543"/>
    <w:rsid w:val="00AE45CE"/>
    <w:rsid w:val="00AF3588"/>
    <w:rsid w:val="00B01E70"/>
    <w:rsid w:val="00BF1A88"/>
    <w:rsid w:val="00BF2799"/>
    <w:rsid w:val="00C41321"/>
    <w:rsid w:val="00C61DAA"/>
    <w:rsid w:val="00C73BA0"/>
    <w:rsid w:val="00CA6470"/>
    <w:rsid w:val="00CD62EA"/>
    <w:rsid w:val="00D62643"/>
    <w:rsid w:val="00DA5CA7"/>
    <w:rsid w:val="00DC0BBD"/>
    <w:rsid w:val="00DD1761"/>
    <w:rsid w:val="00E02EEB"/>
    <w:rsid w:val="00E30BA4"/>
    <w:rsid w:val="00E34790"/>
    <w:rsid w:val="00E45116"/>
    <w:rsid w:val="00E65325"/>
    <w:rsid w:val="00E85CA6"/>
    <w:rsid w:val="00EC73F9"/>
    <w:rsid w:val="00EE266B"/>
    <w:rsid w:val="00F53673"/>
    <w:rsid w:val="00F9787F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12"/>
  </w:style>
  <w:style w:type="paragraph" w:styleId="Titre1">
    <w:name w:val="heading 1"/>
    <w:basedOn w:val="Normal"/>
    <w:next w:val="Normal"/>
    <w:link w:val="Titre1Car"/>
    <w:uiPriority w:val="9"/>
    <w:qFormat/>
    <w:rsid w:val="007A4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4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nhideWhenUsed/>
    <w:rsid w:val="00BF2799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F2799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BF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A5C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C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C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C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CA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C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6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49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4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A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A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30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30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30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7AA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7AA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7A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12"/>
  </w:style>
  <w:style w:type="paragraph" w:styleId="Titre1">
    <w:name w:val="heading 1"/>
    <w:basedOn w:val="Normal"/>
    <w:next w:val="Normal"/>
    <w:link w:val="Titre1Car"/>
    <w:uiPriority w:val="9"/>
    <w:qFormat/>
    <w:rsid w:val="007A4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4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nhideWhenUsed/>
    <w:rsid w:val="00BF2799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F2799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BF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A5C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C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C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C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CA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C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069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49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4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A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A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30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30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30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7AA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7AA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7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00D-459D-48FB-AD88-E829F8C7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RAYNAUD</dc:creator>
  <cp:lastModifiedBy>JEAN-CHARLES, Pascal (DGEFP)</cp:lastModifiedBy>
  <cp:revision>3</cp:revision>
  <cp:lastPrinted>2018-10-12T14:24:00Z</cp:lastPrinted>
  <dcterms:created xsi:type="dcterms:W3CDTF">2018-10-14T14:15:00Z</dcterms:created>
  <dcterms:modified xsi:type="dcterms:W3CDTF">2018-10-17T14:47:00Z</dcterms:modified>
</cp:coreProperties>
</file>