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0956" w14:textId="7A3F483D" w:rsidR="008874E1" w:rsidRPr="006110C2" w:rsidRDefault="00251CE8" w:rsidP="00251CE8">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6110C2">
        <w:rPr>
          <w:rFonts w:ascii="Garamond" w:eastAsia="Times New Roman" w:hAnsi="Garamond" w:cs="Times New Roman"/>
          <w:b/>
          <w:bCs/>
          <w:sz w:val="24"/>
          <w:szCs w:val="24"/>
          <w:lang w:eastAsia="fr-FR"/>
        </w:rPr>
        <w:t xml:space="preserve">CONTRAT </w:t>
      </w:r>
      <w:r w:rsidR="006110C2" w:rsidRPr="006110C2">
        <w:rPr>
          <w:rFonts w:ascii="Garamond" w:eastAsia="Times New Roman" w:hAnsi="Garamond" w:cs="Times New Roman"/>
          <w:b/>
          <w:bCs/>
          <w:sz w:val="24"/>
          <w:szCs w:val="24"/>
          <w:lang w:eastAsia="fr-FR"/>
        </w:rPr>
        <w:t>[</w:t>
      </w:r>
      <w:r w:rsidR="00EB6E19" w:rsidRPr="006110C2">
        <w:rPr>
          <w:rFonts w:ascii="Garamond" w:eastAsia="Times New Roman" w:hAnsi="Garamond" w:cs="Times New Roman"/>
          <w:b/>
          <w:bCs/>
          <w:sz w:val="24"/>
          <w:szCs w:val="24"/>
          <w:lang w:eastAsia="fr-FR"/>
        </w:rPr>
        <w:t>ANNUEL</w:t>
      </w:r>
      <w:r w:rsidR="006110C2" w:rsidRPr="006110C2">
        <w:rPr>
          <w:rFonts w:ascii="Garamond" w:eastAsia="Times New Roman" w:hAnsi="Garamond" w:cs="Times New Roman"/>
          <w:b/>
          <w:bCs/>
          <w:sz w:val="24"/>
          <w:szCs w:val="24"/>
          <w:lang w:eastAsia="fr-FR"/>
        </w:rPr>
        <w:t>] / [PLURIANNUEL]</w:t>
      </w:r>
      <w:r w:rsidR="00EB6E19" w:rsidRPr="006110C2">
        <w:rPr>
          <w:rFonts w:ascii="Garamond" w:eastAsia="Times New Roman" w:hAnsi="Garamond" w:cs="Times New Roman"/>
          <w:b/>
          <w:bCs/>
          <w:sz w:val="24"/>
          <w:szCs w:val="24"/>
          <w:lang w:eastAsia="fr-FR"/>
        </w:rPr>
        <w:t xml:space="preserve"> </w:t>
      </w:r>
      <w:r w:rsidR="008874E1" w:rsidRPr="006110C2">
        <w:rPr>
          <w:rFonts w:ascii="Garamond" w:eastAsia="Times New Roman" w:hAnsi="Garamond" w:cs="Times New Roman"/>
          <w:b/>
          <w:bCs/>
          <w:sz w:val="24"/>
          <w:szCs w:val="24"/>
          <w:lang w:eastAsia="fr-FR"/>
        </w:rPr>
        <w:t>D’OBJECTIFS ET DE MOYENS</w:t>
      </w:r>
    </w:p>
    <w:p w14:paraId="12B71E6B" w14:textId="77777777" w:rsidR="006110C2" w:rsidRDefault="006110C2" w:rsidP="008874E1">
      <w:pPr>
        <w:spacing w:after="0" w:line="240" w:lineRule="auto"/>
        <w:jc w:val="center"/>
        <w:rPr>
          <w:rFonts w:ascii="Garamond" w:eastAsia="Times New Roman" w:hAnsi="Garamond" w:cs="Times New Roman"/>
          <w:b/>
          <w:sz w:val="24"/>
          <w:szCs w:val="24"/>
          <w:lang w:eastAsia="fr-FR"/>
        </w:rPr>
      </w:pPr>
    </w:p>
    <w:p w14:paraId="3EDEF699" w14:textId="0D5F0E60" w:rsidR="00251CE8" w:rsidRDefault="008874E1" w:rsidP="008874E1">
      <w:pPr>
        <w:spacing w:after="0" w:line="240" w:lineRule="auto"/>
        <w:jc w:val="center"/>
        <w:rPr>
          <w:rFonts w:ascii="Garamond" w:eastAsia="Times New Roman" w:hAnsi="Garamond" w:cs="Times New Roman"/>
          <w:b/>
          <w:sz w:val="24"/>
          <w:szCs w:val="24"/>
          <w:lang w:eastAsia="fr-FR"/>
        </w:rPr>
      </w:pPr>
      <w:r w:rsidRPr="006110C2">
        <w:rPr>
          <w:rFonts w:ascii="Garamond" w:eastAsia="Times New Roman" w:hAnsi="Garamond" w:cs="Times New Roman"/>
          <w:b/>
          <w:sz w:val="24"/>
          <w:szCs w:val="24"/>
          <w:lang w:eastAsia="fr-FR"/>
        </w:rPr>
        <w:t>Numéro : [</w:t>
      </w:r>
      <w:r w:rsidR="006110C2" w:rsidRPr="006110C2">
        <w:rPr>
          <w:rFonts w:ascii="Garamond" w:eastAsia="Times New Roman" w:hAnsi="Garamond" w:cs="Times New Roman"/>
          <w:b/>
          <w:sz w:val="24"/>
          <w:szCs w:val="24"/>
          <w:lang w:eastAsia="fr-FR"/>
        </w:rPr>
        <w:t>…</w:t>
      </w:r>
      <w:r w:rsidRPr="006110C2">
        <w:rPr>
          <w:rFonts w:ascii="Garamond" w:eastAsia="Times New Roman" w:hAnsi="Garamond" w:cs="Times New Roman"/>
          <w:b/>
          <w:sz w:val="24"/>
          <w:szCs w:val="24"/>
          <w:lang w:eastAsia="fr-FR"/>
        </w:rPr>
        <w:t>]</w:t>
      </w:r>
    </w:p>
    <w:p w14:paraId="108C1A1A" w14:textId="77777777" w:rsidR="008874E1" w:rsidRPr="009E0D01" w:rsidRDefault="008874E1" w:rsidP="008874E1">
      <w:pPr>
        <w:spacing w:after="0" w:line="240" w:lineRule="auto"/>
        <w:jc w:val="center"/>
        <w:rPr>
          <w:rFonts w:ascii="Garamond" w:eastAsia="Times New Roman" w:hAnsi="Garamond" w:cs="Times New Roman"/>
          <w:b/>
          <w:sz w:val="24"/>
          <w:szCs w:val="24"/>
          <w:lang w:eastAsia="fr-FR"/>
        </w:rPr>
      </w:pPr>
    </w:p>
    <w:p w14:paraId="0AA7243A" w14:textId="01E78872" w:rsidR="00251CE8" w:rsidRDefault="00251CE8" w:rsidP="00251CE8">
      <w:pPr>
        <w:spacing w:after="0" w:line="240" w:lineRule="auto"/>
        <w:jc w:val="center"/>
        <w:rPr>
          <w:rFonts w:ascii="Garamond" w:eastAsia="Times New Roman" w:hAnsi="Garamond" w:cs="Times New Roman"/>
          <w:sz w:val="24"/>
          <w:szCs w:val="24"/>
          <w:lang w:eastAsia="fr-FR"/>
        </w:rPr>
      </w:pPr>
      <w:r w:rsidRPr="00B518E3">
        <w:rPr>
          <w:rFonts w:ascii="Garamond" w:eastAsia="Times New Roman" w:hAnsi="Garamond" w:cs="Times New Roman"/>
          <w:sz w:val="24"/>
          <w:szCs w:val="24"/>
          <w:lang w:eastAsia="fr-FR"/>
        </w:rPr>
        <w:t>CONTRAT VALANT AGREMENT « ENTREPRISE ADAPTEE</w:t>
      </w:r>
      <w:r w:rsidR="001319C8">
        <w:rPr>
          <w:rFonts w:ascii="Garamond" w:eastAsia="Times New Roman" w:hAnsi="Garamond" w:cs="Times New Roman"/>
          <w:sz w:val="24"/>
          <w:szCs w:val="24"/>
          <w:lang w:eastAsia="fr-FR"/>
        </w:rPr>
        <w:t xml:space="preserve"> DE TRAVAIL TEMPORAIRE</w:t>
      </w:r>
      <w:r w:rsidRPr="00B518E3">
        <w:rPr>
          <w:rFonts w:ascii="Garamond" w:eastAsia="Times New Roman" w:hAnsi="Garamond" w:cs="Times New Roman"/>
          <w:sz w:val="24"/>
          <w:szCs w:val="24"/>
          <w:lang w:eastAsia="fr-FR"/>
        </w:rPr>
        <w:t> »</w:t>
      </w:r>
    </w:p>
    <w:p w14:paraId="492573FA" w14:textId="77777777" w:rsidR="00251CE8" w:rsidRDefault="00251CE8" w:rsidP="00251CE8">
      <w:pPr>
        <w:spacing w:after="0" w:line="240" w:lineRule="auto"/>
        <w:jc w:val="both"/>
        <w:rPr>
          <w:rFonts w:ascii="Garamond" w:eastAsia="Times New Roman" w:hAnsi="Garamond" w:cs="Times New Roman"/>
          <w:sz w:val="24"/>
          <w:szCs w:val="24"/>
          <w:lang w:eastAsia="fr-FR"/>
        </w:rPr>
      </w:pPr>
    </w:p>
    <w:p w14:paraId="3CDF0C6C" w14:textId="4DD613E5"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Entre</w:t>
      </w:r>
      <w:r w:rsidR="00971A45">
        <w:rPr>
          <w:rFonts w:ascii="Garamond" w:eastAsia="Times New Roman" w:hAnsi="Garamond" w:cs="Times New Roman"/>
          <w:lang w:eastAsia="fr-FR"/>
        </w:rPr>
        <w:t xml:space="preserve"> l’Etat, représenté par</w:t>
      </w:r>
      <w:r w:rsidRPr="0078297D">
        <w:rPr>
          <w:rFonts w:ascii="Garamond" w:eastAsia="Times New Roman" w:hAnsi="Garamond" w:cs="Times New Roman"/>
          <w:lang w:eastAsia="fr-FR"/>
        </w:rPr>
        <w:t xml:space="preserve"> le Préfet de </w:t>
      </w:r>
      <w:r>
        <w:rPr>
          <w:rFonts w:ascii="Garamond" w:eastAsia="Times New Roman" w:hAnsi="Garamond" w:cs="Times New Roman"/>
          <w:lang w:eastAsia="fr-FR"/>
        </w:rPr>
        <w:t xml:space="preserve">la région </w:t>
      </w:r>
      <w:r w:rsidRPr="0078297D">
        <w:rPr>
          <w:rFonts w:ascii="Garamond" w:eastAsia="Times New Roman" w:hAnsi="Garamond" w:cs="Times New Roman"/>
          <w:lang w:eastAsia="fr-FR"/>
        </w:rPr>
        <w:t>[</w:t>
      </w:r>
      <w:r w:rsidR="00DB36DD">
        <w:rPr>
          <w:rFonts w:ascii="Garamond" w:eastAsia="Times New Roman" w:hAnsi="Garamond" w:cs="Times New Roman"/>
          <w:lang w:eastAsia="fr-FR"/>
        </w:rPr>
        <w:t>…</w:t>
      </w:r>
      <w:r w:rsidRPr="0078297D">
        <w:rPr>
          <w:rFonts w:ascii="Garamond" w:eastAsia="Times New Roman" w:hAnsi="Garamond" w:cs="Times New Roman"/>
          <w:lang w:eastAsia="fr-FR"/>
        </w:rPr>
        <w:t>]</w:t>
      </w:r>
    </w:p>
    <w:p w14:paraId="32C46F56" w14:textId="77777777" w:rsidR="00501CD5" w:rsidRDefault="00501CD5" w:rsidP="00251CE8">
      <w:pPr>
        <w:spacing w:after="0" w:line="240" w:lineRule="auto"/>
        <w:jc w:val="both"/>
        <w:rPr>
          <w:rFonts w:ascii="Garamond" w:eastAsia="Times New Roman" w:hAnsi="Garamond" w:cs="Times New Roman"/>
          <w:lang w:eastAsia="fr-FR"/>
        </w:rPr>
      </w:pPr>
    </w:p>
    <w:p w14:paraId="53EC5377" w14:textId="527377B6"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et</w:t>
      </w:r>
    </w:p>
    <w:p w14:paraId="2C4AD9F8" w14:textId="77777777" w:rsidR="00251CE8" w:rsidRDefault="00251CE8" w:rsidP="00251CE8">
      <w:pPr>
        <w:spacing w:after="0" w:line="240" w:lineRule="auto"/>
        <w:jc w:val="both"/>
        <w:rPr>
          <w:rFonts w:ascii="Garamond" w:eastAsia="Times New Roman" w:hAnsi="Garamond" w:cs="Times New Roman"/>
          <w:lang w:eastAsia="fr-FR"/>
        </w:rPr>
      </w:pPr>
    </w:p>
    <w:p w14:paraId="4E98BB7C" w14:textId="6F8BCCD2" w:rsidR="00EB6E19" w:rsidRDefault="00C216F4"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sidR="00E813A5">
        <w:rPr>
          <w:rFonts w:ascii="Garamond" w:eastAsia="Times New Roman" w:hAnsi="Garamond" w:cs="Times New Roman"/>
          <w:lang w:eastAsia="fr-FR"/>
        </w:rPr>
        <w:t>organisme</w:t>
      </w:r>
      <w:r w:rsidR="00251CE8" w:rsidRPr="0078297D">
        <w:rPr>
          <w:rFonts w:ascii="Garamond" w:eastAsia="Times New Roman" w:hAnsi="Garamond" w:cs="Times New Roman"/>
          <w:lang w:eastAsia="fr-FR"/>
        </w:rPr>
        <w:t xml:space="preserve"> [raison sociale] </w:t>
      </w:r>
    </w:p>
    <w:p w14:paraId="545D6D52" w14:textId="109B07E3" w:rsidR="00251CE8" w:rsidRPr="0078297D" w:rsidRDefault="00251CE8" w:rsidP="00251CE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 représenté par (</w:t>
      </w:r>
      <w:r w:rsidRPr="0078297D">
        <w:rPr>
          <w:rStyle w:val="Appelnotedebasdep"/>
          <w:rFonts w:ascii="Garamond" w:eastAsia="Times New Roman" w:hAnsi="Garamond" w:cs="Times New Roman"/>
          <w:lang w:eastAsia="fr-FR"/>
        </w:rPr>
        <w:footnoteReference w:id="1"/>
      </w:r>
      <w:r w:rsidRPr="0078297D">
        <w:rPr>
          <w:rFonts w:ascii="Garamond" w:eastAsia="Times New Roman" w:hAnsi="Garamond" w:cs="Times New Roman"/>
          <w:lang w:eastAsia="fr-FR"/>
        </w:rPr>
        <w:t>)</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p>
    <w:p w14:paraId="1F37C47F" w14:textId="77777777" w:rsidR="00251CE8" w:rsidRPr="0078297D" w:rsidRDefault="00251CE8" w:rsidP="00251CE8">
      <w:pPr>
        <w:spacing w:after="0" w:line="240" w:lineRule="auto"/>
        <w:jc w:val="both"/>
        <w:rPr>
          <w:rFonts w:ascii="Garamond" w:eastAsia="Times New Roman" w:hAnsi="Garamond" w:cs="Times New Roman"/>
          <w:lang w:eastAsia="fr-FR"/>
        </w:rPr>
      </w:pPr>
    </w:p>
    <w:p w14:paraId="6623FEE3" w14:textId="78A4364B" w:rsidR="00BA7572" w:rsidRPr="001D13B6" w:rsidRDefault="00BA7572" w:rsidP="00BA7572">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 xml:space="preserve">Vu le règlement (UE) n°651/2014 de la commission du 17 juin 2014 </w:t>
      </w:r>
      <w:r w:rsidR="0060665D" w:rsidRPr="001D13B6">
        <w:rPr>
          <w:rFonts w:ascii="Garamond" w:eastAsia="Times New Roman" w:hAnsi="Garamond" w:cs="Times New Roman"/>
          <w:lang w:eastAsia="fr-FR"/>
        </w:rPr>
        <w:t>déclarant certaines catégories d'aides compatibles avec le marché intérieur en application des articles 107 et 108 du traité, notamment ses articles 33 et 34</w:t>
      </w:r>
      <w:r w:rsidRPr="001D13B6">
        <w:rPr>
          <w:rFonts w:ascii="Garamond" w:eastAsia="Times New Roman" w:hAnsi="Garamond" w:cs="Times New Roman"/>
          <w:lang w:eastAsia="fr-FR"/>
        </w:rPr>
        <w:t xml:space="preserve"> ; </w:t>
      </w:r>
    </w:p>
    <w:p w14:paraId="18B6E5DF" w14:textId="58014B8F" w:rsidR="003B62AD" w:rsidRPr="001D13B6" w:rsidRDefault="003B62AD" w:rsidP="00BA7572">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Vu le règlement UE 2017/1084 de la commission du 14 juin 2017 modifiant le règlement (UE) n°651/2014 en ce qui concerne les aides aux infrastructures portuaires et aéroportuaires, les seuils de notification applicables aux aides en faveur  de la culture et de la conservation du patrimoine et aux aides en faveur des infrastructures sportives et récréatives multifonctionnelles, ainsi que les régimes d’aide au fonctionnement à finalité régionale en faveur des régions ultrapériphériques</w:t>
      </w:r>
      <w:r w:rsidR="00AA2FF7" w:rsidRPr="001D13B6">
        <w:rPr>
          <w:rFonts w:ascii="Garamond" w:eastAsia="Times New Roman" w:hAnsi="Garamond" w:cs="Times New Roman"/>
          <w:lang w:eastAsia="fr-FR"/>
        </w:rPr>
        <w:t xml:space="preserve">, et modifiant le règlement (UE) n°702/2014 en ce </w:t>
      </w:r>
      <w:r w:rsidR="0022404C" w:rsidRPr="001D13B6">
        <w:rPr>
          <w:rFonts w:ascii="Garamond" w:eastAsia="Times New Roman" w:hAnsi="Garamond" w:cs="Times New Roman"/>
          <w:lang w:eastAsia="fr-FR"/>
        </w:rPr>
        <w:t>qui</w:t>
      </w:r>
      <w:r w:rsidR="00AA2FF7" w:rsidRPr="001D13B6">
        <w:rPr>
          <w:rFonts w:ascii="Garamond" w:eastAsia="Times New Roman" w:hAnsi="Garamond" w:cs="Times New Roman"/>
          <w:lang w:eastAsia="fr-FR"/>
        </w:rPr>
        <w:t xml:space="preserve"> concerne le calcul des coûts admissibles</w:t>
      </w:r>
      <w:r w:rsidR="00DB36DD" w:rsidRPr="001D13B6">
        <w:rPr>
          <w:rFonts w:ascii="Garamond" w:eastAsia="Times New Roman" w:hAnsi="Garamond" w:cs="Times New Roman"/>
          <w:lang w:eastAsia="fr-FR"/>
        </w:rPr>
        <w:t> ;</w:t>
      </w:r>
    </w:p>
    <w:p w14:paraId="254B6D24" w14:textId="77777777" w:rsidR="00625A47" w:rsidRPr="001D13B6" w:rsidRDefault="00625A47" w:rsidP="00625A47">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Vu le code rural et de la pêche maritime, notamment ses articles L. 313-1 et D. 313-15 ;</w:t>
      </w:r>
    </w:p>
    <w:p w14:paraId="397A1095" w14:textId="7EEB4CCE" w:rsidR="00251CE8" w:rsidRPr="001D13B6" w:rsidRDefault="00251CE8" w:rsidP="00251CE8">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Vu le code du travail et notamment ses L .5213-13 et L.5213-13-1 ;</w:t>
      </w:r>
    </w:p>
    <w:p w14:paraId="1ADAF2CE" w14:textId="38955B18" w:rsidR="00251CE8" w:rsidRPr="001D13B6" w:rsidRDefault="00251CE8" w:rsidP="00251CE8">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Vu la loi n° 2018-771 du 5 septembre 2018 pour la liberté de choisir son avenir professionnel</w:t>
      </w:r>
      <w:r w:rsidR="00971A45" w:rsidRPr="001D13B6">
        <w:rPr>
          <w:rFonts w:ascii="Garamond" w:eastAsia="Times New Roman" w:hAnsi="Garamond" w:cs="Times New Roman"/>
          <w:lang w:eastAsia="fr-FR"/>
        </w:rPr>
        <w:t>,</w:t>
      </w:r>
      <w:r w:rsidRPr="001D13B6">
        <w:rPr>
          <w:rFonts w:ascii="Garamond" w:eastAsia="Times New Roman" w:hAnsi="Garamond" w:cs="Times New Roman"/>
          <w:lang w:eastAsia="fr-FR"/>
        </w:rPr>
        <w:t xml:space="preserve"> en particulier son article </w:t>
      </w:r>
      <w:r w:rsidR="009C2C13" w:rsidRPr="001D13B6">
        <w:rPr>
          <w:rFonts w:ascii="Garamond" w:eastAsia="Times New Roman" w:hAnsi="Garamond" w:cs="Times New Roman"/>
          <w:lang w:eastAsia="fr-FR"/>
        </w:rPr>
        <w:t>7</w:t>
      </w:r>
      <w:r w:rsidR="009C2C13">
        <w:rPr>
          <w:rFonts w:ascii="Garamond" w:eastAsia="Times New Roman" w:hAnsi="Garamond" w:cs="Times New Roman"/>
          <w:lang w:eastAsia="fr-FR"/>
        </w:rPr>
        <w:t>9</w:t>
      </w:r>
      <w:r w:rsidR="009C2C13" w:rsidRPr="001D13B6">
        <w:rPr>
          <w:rFonts w:ascii="Garamond" w:eastAsia="Times New Roman" w:hAnsi="Garamond" w:cs="Times New Roman"/>
          <w:lang w:eastAsia="fr-FR"/>
        </w:rPr>
        <w:t> </w:t>
      </w:r>
      <w:r w:rsidRPr="001D13B6">
        <w:rPr>
          <w:rFonts w:ascii="Garamond" w:eastAsia="Times New Roman" w:hAnsi="Garamond" w:cs="Times New Roman"/>
          <w:lang w:eastAsia="fr-FR"/>
        </w:rPr>
        <w:t>;</w:t>
      </w:r>
    </w:p>
    <w:p w14:paraId="3E526AE2" w14:textId="154EB8D7" w:rsidR="00251CE8" w:rsidRPr="001D13B6" w:rsidRDefault="00251CE8" w:rsidP="00251CE8">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lang w:eastAsia="fr-FR"/>
        </w:rPr>
        <w:t xml:space="preserve">Vu le décret n° </w:t>
      </w:r>
      <w:r w:rsidR="009C2C13" w:rsidRPr="009C2C13">
        <w:rPr>
          <w:rFonts w:ascii="Garamond" w:eastAsia="Times New Roman" w:hAnsi="Garamond" w:cs="Times New Roman"/>
          <w:b/>
          <w:bCs/>
          <w:lang w:eastAsia="fr-FR"/>
        </w:rPr>
        <w:t>n</w:t>
      </w:r>
      <w:r w:rsidR="009C2C13" w:rsidRPr="0024031B">
        <w:rPr>
          <w:rFonts w:ascii="Garamond" w:eastAsia="Times New Roman" w:hAnsi="Garamond" w:cs="Times New Roman"/>
          <w:bCs/>
          <w:lang w:eastAsia="fr-FR"/>
        </w:rPr>
        <w:t>° 2019-360 du 24 avril 2019 relatif à l'expérimentation des entreprises adaptées de travail temporaire portant modalités de mise en œuvre, de financement et d'évaluation</w:t>
      </w:r>
      <w:r w:rsidRPr="009C2C13">
        <w:rPr>
          <w:rFonts w:ascii="Garamond" w:eastAsia="Times New Roman" w:hAnsi="Garamond" w:cs="Times New Roman"/>
          <w:lang w:eastAsia="fr-FR"/>
        </w:rPr>
        <w:t> </w:t>
      </w:r>
      <w:r w:rsidRPr="001D13B6">
        <w:rPr>
          <w:rFonts w:ascii="Garamond" w:eastAsia="Times New Roman" w:hAnsi="Garamond" w:cs="Times New Roman"/>
          <w:lang w:eastAsia="fr-FR"/>
        </w:rPr>
        <w:t>;</w:t>
      </w:r>
    </w:p>
    <w:p w14:paraId="1464E671" w14:textId="6AD1DE7D" w:rsidR="00A47B89" w:rsidRPr="001D13B6" w:rsidRDefault="00A47B89" w:rsidP="00251CE8">
      <w:pPr>
        <w:spacing w:after="0" w:line="240" w:lineRule="auto"/>
        <w:jc w:val="both"/>
        <w:rPr>
          <w:rFonts w:ascii="Garamond" w:eastAsia="Times New Roman" w:hAnsi="Garamond" w:cs="Times New Roman"/>
          <w:bCs/>
          <w:lang w:eastAsia="fr-FR"/>
        </w:rPr>
      </w:pPr>
      <w:r>
        <w:rPr>
          <w:rFonts w:ascii="Garamond" w:eastAsia="Times New Roman" w:hAnsi="Garamond" w:cs="Times New Roman"/>
          <w:bCs/>
          <w:lang w:eastAsia="fr-FR"/>
        </w:rPr>
        <w:t>Vu l’arrêté……</w:t>
      </w:r>
      <w:r w:rsidR="009C2C13">
        <w:rPr>
          <w:rFonts w:ascii="Garamond" w:eastAsia="Times New Roman" w:hAnsi="Garamond" w:cs="Times New Roman"/>
          <w:bCs/>
          <w:lang w:eastAsia="fr-FR"/>
        </w:rPr>
        <w:t>portant approbation du cahier des charges de l’expérimentation ;</w:t>
      </w:r>
    </w:p>
    <w:p w14:paraId="7FA642AF" w14:textId="3BF63E95" w:rsidR="00251CE8" w:rsidRDefault="00251CE8" w:rsidP="00251CE8">
      <w:pPr>
        <w:spacing w:after="0" w:line="240" w:lineRule="auto"/>
        <w:jc w:val="both"/>
        <w:rPr>
          <w:rFonts w:ascii="Garamond" w:eastAsia="Times New Roman" w:hAnsi="Garamond" w:cs="Times New Roman"/>
          <w:lang w:eastAsia="fr-FR"/>
        </w:rPr>
      </w:pPr>
      <w:r w:rsidRPr="001D13B6">
        <w:rPr>
          <w:rFonts w:ascii="Garamond" w:eastAsia="Times New Roman" w:hAnsi="Garamond" w:cs="Times New Roman"/>
          <w:bCs/>
          <w:lang w:eastAsia="fr-FR"/>
        </w:rPr>
        <w:t xml:space="preserve">Vu la demande </w:t>
      </w:r>
      <w:r w:rsidRPr="0024031B">
        <w:rPr>
          <w:rFonts w:ascii="Garamond" w:eastAsia="Times New Roman" w:hAnsi="Garamond" w:cs="Times New Roman"/>
          <w:highlight w:val="yellow"/>
          <w:lang w:eastAsia="fr-FR"/>
        </w:rPr>
        <w:t>du [….]</w:t>
      </w:r>
    </w:p>
    <w:p w14:paraId="28593E31" w14:textId="77777777" w:rsidR="00251CE8" w:rsidRPr="0078297D" w:rsidRDefault="00251CE8" w:rsidP="00251CE8">
      <w:pPr>
        <w:spacing w:after="0" w:line="240" w:lineRule="auto"/>
        <w:jc w:val="both"/>
        <w:rPr>
          <w:rFonts w:ascii="Garamond" w:eastAsia="Times New Roman" w:hAnsi="Garamond" w:cs="Times New Roman"/>
          <w:lang w:eastAsia="fr-FR"/>
        </w:rPr>
      </w:pPr>
    </w:p>
    <w:p w14:paraId="43D25DAA" w14:textId="77777777" w:rsidR="00EB6E19" w:rsidRDefault="00EB6E19" w:rsidP="00251CE8">
      <w:pPr>
        <w:spacing w:after="0" w:line="240" w:lineRule="auto"/>
        <w:jc w:val="both"/>
        <w:rPr>
          <w:rFonts w:ascii="Garamond" w:eastAsia="Times New Roman" w:hAnsi="Garamond" w:cs="Times New Roman"/>
          <w:lang w:eastAsia="fr-FR"/>
        </w:rPr>
      </w:pPr>
    </w:p>
    <w:p w14:paraId="71C1F2CE" w14:textId="77777777" w:rsidR="00C216F4" w:rsidRPr="00963933" w:rsidRDefault="00C216F4" w:rsidP="00963933">
      <w:pPr>
        <w:spacing w:after="0" w:line="240" w:lineRule="auto"/>
        <w:jc w:val="both"/>
        <w:rPr>
          <w:rFonts w:ascii="Garamond" w:eastAsia="Times New Roman" w:hAnsi="Garamond" w:cs="Times New Roman"/>
          <w:lang w:eastAsia="fr-FR"/>
        </w:rPr>
      </w:pPr>
    </w:p>
    <w:p w14:paraId="388CAA2B" w14:textId="77777777" w:rsidR="00EB6E19" w:rsidRDefault="00EB6E19" w:rsidP="00251CE8">
      <w:pPr>
        <w:spacing w:after="0" w:line="240" w:lineRule="auto"/>
        <w:jc w:val="both"/>
        <w:rPr>
          <w:rFonts w:ascii="Garamond" w:eastAsia="Times New Roman" w:hAnsi="Garamond" w:cs="Times New Roman"/>
          <w:lang w:eastAsia="fr-FR"/>
        </w:rPr>
      </w:pPr>
    </w:p>
    <w:p w14:paraId="07690BAA" w14:textId="77777777"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IL EST CONVENU CE QUI SUIT :</w:t>
      </w:r>
    </w:p>
    <w:p w14:paraId="63F13CA4" w14:textId="77777777" w:rsidR="00251CE8" w:rsidRPr="0078297D" w:rsidRDefault="00251CE8" w:rsidP="00251CE8">
      <w:pPr>
        <w:spacing w:after="0" w:line="240" w:lineRule="auto"/>
        <w:jc w:val="both"/>
        <w:rPr>
          <w:rFonts w:ascii="Garamond" w:eastAsia="Times New Roman" w:hAnsi="Garamond" w:cs="Times New Roman"/>
          <w:b/>
          <w:lang w:eastAsia="fr-FR"/>
        </w:rPr>
      </w:pPr>
    </w:p>
    <w:p w14:paraId="38B04F26" w14:textId="70CBB550"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1</w:t>
      </w:r>
      <w:r w:rsidRPr="0078297D">
        <w:rPr>
          <w:rFonts w:ascii="Garamond" w:eastAsia="Times New Roman" w:hAnsi="Garamond" w:cs="Times New Roman"/>
          <w:b/>
          <w:vertAlign w:val="superscript"/>
          <w:lang w:eastAsia="fr-FR"/>
        </w:rPr>
        <w:t>er </w:t>
      </w:r>
      <w:r w:rsidRPr="0078297D">
        <w:rPr>
          <w:rFonts w:ascii="Garamond" w:eastAsia="Times New Roman" w:hAnsi="Garamond" w:cs="Times New Roman"/>
          <w:b/>
          <w:lang w:eastAsia="fr-FR"/>
        </w:rPr>
        <w:t>:</w:t>
      </w:r>
      <w:r>
        <w:rPr>
          <w:rFonts w:ascii="Garamond" w:eastAsia="Times New Roman" w:hAnsi="Garamond" w:cs="Times New Roman"/>
          <w:b/>
          <w:vertAlign w:val="superscript"/>
          <w:lang w:eastAsia="fr-FR"/>
        </w:rPr>
        <w:t xml:space="preserve"> </w:t>
      </w:r>
      <w:r w:rsidRPr="0078297D">
        <w:rPr>
          <w:rFonts w:ascii="Garamond" w:eastAsia="Times New Roman" w:hAnsi="Garamond" w:cs="Times New Roman"/>
          <w:b/>
          <w:lang w:eastAsia="fr-FR"/>
        </w:rPr>
        <w:t xml:space="preserve">Objet </w:t>
      </w:r>
      <w:r w:rsidR="00EB6E19">
        <w:rPr>
          <w:rFonts w:ascii="Garamond" w:eastAsia="Times New Roman" w:hAnsi="Garamond" w:cs="Times New Roman"/>
          <w:b/>
          <w:lang w:eastAsia="fr-FR"/>
        </w:rPr>
        <w:t>du contrat</w:t>
      </w:r>
    </w:p>
    <w:p w14:paraId="5ED92A09"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10FA195C" w14:textId="5F872318" w:rsidR="005C6808" w:rsidRPr="00C216F4" w:rsidRDefault="005C6808" w:rsidP="005C680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Ce contrat [annuel] / [pluriannuel] d’objectifs et de moyens </w:t>
      </w:r>
      <w:r w:rsidRPr="00C216F4">
        <w:rPr>
          <w:rFonts w:ascii="Garamond" w:eastAsia="Times New Roman" w:hAnsi="Garamond" w:cs="Times New Roman"/>
          <w:lang w:eastAsia="fr-FR"/>
        </w:rPr>
        <w:t xml:space="preserve">reconnaît la qualité </w:t>
      </w:r>
      <w:r>
        <w:rPr>
          <w:rFonts w:ascii="Garamond" w:eastAsia="Times New Roman" w:hAnsi="Garamond" w:cs="Times New Roman"/>
          <w:lang w:eastAsia="fr-FR"/>
        </w:rPr>
        <w:t>d’</w:t>
      </w:r>
      <w:r w:rsidR="00825706">
        <w:rPr>
          <w:rFonts w:ascii="Garamond" w:eastAsia="Times New Roman" w:hAnsi="Garamond" w:cs="Times New Roman"/>
          <w:lang w:eastAsia="fr-FR"/>
        </w:rPr>
        <w:t>entreprise adaptée de travail temporaire</w:t>
      </w:r>
      <w:r w:rsidR="00DB36DD">
        <w:rPr>
          <w:rFonts w:ascii="Garamond" w:eastAsia="Times New Roman" w:hAnsi="Garamond" w:cs="Times New Roman"/>
          <w:lang w:eastAsia="fr-FR"/>
        </w:rPr>
        <w:t xml:space="preserve">, dans la région, </w:t>
      </w:r>
      <w:r>
        <w:rPr>
          <w:rFonts w:ascii="Garamond" w:eastAsia="Times New Roman" w:hAnsi="Garamond" w:cs="Times New Roman"/>
          <w:lang w:eastAsia="fr-FR"/>
        </w:rPr>
        <w:t>à l’organisme signataire</w:t>
      </w:r>
      <w:r w:rsidR="00DB36DD">
        <w:rPr>
          <w:rFonts w:ascii="Garamond" w:eastAsia="Times New Roman" w:hAnsi="Garamond" w:cs="Times New Roman"/>
          <w:lang w:eastAsia="fr-FR"/>
        </w:rPr>
        <w:t xml:space="preserve">, </w:t>
      </w:r>
      <w:r>
        <w:rPr>
          <w:rFonts w:ascii="Garamond" w:eastAsia="Times New Roman" w:hAnsi="Garamond" w:cs="Times New Roman"/>
          <w:lang w:eastAsia="fr-FR"/>
        </w:rPr>
        <w:t>au titre des établissements et activités identifiés en annexe n°1</w:t>
      </w:r>
      <w:r w:rsidRPr="00C216F4">
        <w:rPr>
          <w:rFonts w:ascii="Garamond" w:eastAsia="Times New Roman" w:hAnsi="Garamond" w:cs="Times New Roman"/>
          <w:lang w:eastAsia="fr-FR"/>
        </w:rPr>
        <w:t> </w:t>
      </w:r>
      <w:r>
        <w:rPr>
          <w:rFonts w:ascii="Garamond" w:eastAsia="Times New Roman" w:hAnsi="Garamond" w:cs="Times New Roman"/>
          <w:lang w:eastAsia="fr-FR"/>
        </w:rPr>
        <w:t>« Identification de 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 Ces établissements sont désignés sous le terme « 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w:t>
      </w:r>
    </w:p>
    <w:p w14:paraId="4C2E952D" w14:textId="43DC65EA"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propose de mettre en œuvre le projet</w:t>
      </w:r>
      <w:r w:rsidR="0024618E">
        <w:rPr>
          <w:rFonts w:ascii="Garamond" w:eastAsia="Times New Roman" w:hAnsi="Garamond" w:cs="Times New Roman"/>
          <w:lang w:eastAsia="fr-FR"/>
        </w:rPr>
        <w:t xml:space="preserve"> économique et social</w:t>
      </w:r>
      <w:r w:rsidRPr="0078297D">
        <w:rPr>
          <w:rFonts w:ascii="Garamond" w:eastAsia="Times New Roman" w:hAnsi="Garamond" w:cs="Times New Roman"/>
          <w:lang w:eastAsia="fr-FR"/>
        </w:rPr>
        <w:t xml:space="preserve"> </w:t>
      </w:r>
      <w:r w:rsidR="005C6808" w:rsidRPr="0078297D">
        <w:rPr>
          <w:rFonts w:ascii="Garamond" w:eastAsia="Times New Roman" w:hAnsi="Garamond" w:cs="Times New Roman"/>
          <w:lang w:eastAsia="fr-FR"/>
        </w:rPr>
        <w:t xml:space="preserve">décrit </w:t>
      </w:r>
      <w:r w:rsidR="005C6808">
        <w:rPr>
          <w:rFonts w:ascii="Garamond" w:eastAsia="Times New Roman" w:hAnsi="Garamond" w:cs="Times New Roman"/>
          <w:lang w:eastAsia="fr-FR"/>
        </w:rPr>
        <w:t xml:space="preserve">dans la demande susvisée et </w:t>
      </w:r>
      <w:r w:rsidRPr="0078297D">
        <w:rPr>
          <w:rFonts w:ascii="Garamond" w:eastAsia="Times New Roman" w:hAnsi="Garamond" w:cs="Times New Roman"/>
          <w:lang w:eastAsia="fr-FR"/>
        </w:rPr>
        <w:t>élaboré sous sa responsabilité. A cette fin, elle s’engage auprès de l’Etat à mobiliser tous les moyens nécessaires à sa bonne exécution.</w:t>
      </w:r>
    </w:p>
    <w:p w14:paraId="3C613510" w14:textId="793E9E3E"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L’Etat s’engage à soutenir financière</w:t>
      </w:r>
      <w:r>
        <w:rPr>
          <w:rFonts w:ascii="Garamond" w:eastAsia="Times New Roman" w:hAnsi="Garamond" w:cs="Times New Roman"/>
          <w:lang w:eastAsia="fr-FR"/>
        </w:rPr>
        <w:t>ment</w:t>
      </w:r>
      <w:r w:rsidRPr="0078297D">
        <w:rPr>
          <w:rFonts w:ascii="Garamond" w:eastAsia="Times New Roman" w:hAnsi="Garamond" w:cs="Times New Roman"/>
          <w:lang w:eastAsia="fr-FR"/>
        </w:rPr>
        <w:t xml:space="preserve"> 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dans la mise en œuvre de son projet et à mobiliser les moyens précisé</w:t>
      </w:r>
      <w:r>
        <w:rPr>
          <w:rFonts w:ascii="Garamond" w:eastAsia="Times New Roman" w:hAnsi="Garamond" w:cs="Times New Roman"/>
          <w:lang w:eastAsia="fr-FR"/>
        </w:rPr>
        <w:t>s</w:t>
      </w:r>
      <w:r w:rsidRPr="0078297D">
        <w:rPr>
          <w:rFonts w:ascii="Garamond" w:eastAsia="Times New Roman" w:hAnsi="Garamond" w:cs="Times New Roman"/>
          <w:lang w:eastAsia="fr-FR"/>
        </w:rPr>
        <w:t xml:space="preserve"> dans le présent </w:t>
      </w:r>
      <w:r w:rsidR="0024618E">
        <w:rPr>
          <w:rFonts w:ascii="Garamond" w:eastAsia="Times New Roman" w:hAnsi="Garamond" w:cs="Times New Roman"/>
          <w:lang w:eastAsia="fr-FR"/>
        </w:rPr>
        <w:t xml:space="preserve">contrat et ses </w:t>
      </w:r>
      <w:r w:rsidR="00DB36DD">
        <w:rPr>
          <w:rFonts w:ascii="Garamond" w:eastAsia="Times New Roman" w:hAnsi="Garamond" w:cs="Times New Roman"/>
          <w:lang w:eastAsia="fr-FR"/>
        </w:rPr>
        <w:t>annexes</w:t>
      </w:r>
      <w:r w:rsidRPr="0078297D">
        <w:rPr>
          <w:rFonts w:ascii="Garamond" w:eastAsia="Times New Roman" w:hAnsi="Garamond" w:cs="Times New Roman"/>
          <w:lang w:eastAsia="fr-FR"/>
        </w:rPr>
        <w:t>.</w:t>
      </w:r>
    </w:p>
    <w:p w14:paraId="5F97AB3E" w14:textId="7249A15D" w:rsidR="005C6808" w:rsidRPr="00C216F4" w:rsidRDefault="005C6808" w:rsidP="005C680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Le contrat </w:t>
      </w:r>
      <w:r w:rsidRPr="00C216F4">
        <w:rPr>
          <w:rFonts w:ascii="Garamond" w:eastAsia="Times New Roman" w:hAnsi="Garamond" w:cs="Times New Roman"/>
          <w:lang w:eastAsia="fr-FR"/>
        </w:rPr>
        <w:t xml:space="preserve">organise une véritable cohérence entre </w:t>
      </w:r>
      <w:r w:rsidR="00DB36DD">
        <w:rPr>
          <w:rFonts w:ascii="Garamond" w:eastAsia="Times New Roman" w:hAnsi="Garamond" w:cs="Times New Roman"/>
          <w:lang w:eastAsia="fr-FR"/>
        </w:rPr>
        <w:t>l’</w:t>
      </w:r>
      <w:r w:rsidRPr="00C216F4">
        <w:rPr>
          <w:rFonts w:ascii="Garamond" w:eastAsia="Times New Roman" w:hAnsi="Garamond" w:cs="Times New Roman"/>
          <w:lang w:eastAsia="fr-FR"/>
        </w:rPr>
        <w:t>attribution</w:t>
      </w:r>
      <w:r w:rsidR="00DB36DD">
        <w:rPr>
          <w:rFonts w:ascii="Garamond" w:eastAsia="Times New Roman" w:hAnsi="Garamond" w:cs="Times New Roman"/>
          <w:lang w:eastAsia="fr-FR"/>
        </w:rPr>
        <w:t xml:space="preserve"> de la subvention de l’Etat</w:t>
      </w:r>
      <w:r w:rsidRPr="00C216F4">
        <w:rPr>
          <w:rFonts w:ascii="Garamond" w:eastAsia="Times New Roman" w:hAnsi="Garamond" w:cs="Times New Roman"/>
          <w:lang w:eastAsia="fr-FR"/>
        </w:rPr>
        <w:t xml:space="preserve">, le projet </w:t>
      </w:r>
      <w:r>
        <w:rPr>
          <w:rFonts w:ascii="Garamond" w:eastAsia="Times New Roman" w:hAnsi="Garamond" w:cs="Times New Roman"/>
          <w:lang w:eastAsia="fr-FR"/>
        </w:rPr>
        <w:t>économique et social</w:t>
      </w:r>
      <w:r w:rsidRPr="00C216F4">
        <w:rPr>
          <w:rFonts w:ascii="Garamond" w:eastAsia="Times New Roman" w:hAnsi="Garamond" w:cs="Times New Roman"/>
          <w:lang w:eastAsia="fr-FR"/>
        </w:rPr>
        <w:t xml:space="preserve"> mis en place par </w:t>
      </w:r>
      <w:r>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Pr="00C216F4">
        <w:rPr>
          <w:rFonts w:ascii="Garamond" w:eastAsia="Times New Roman" w:hAnsi="Garamond" w:cs="Times New Roman"/>
          <w:lang w:eastAsia="fr-FR"/>
        </w:rPr>
        <w:t xml:space="preserve"> et les objectifs opérationnels négociés avec l’Etat</w:t>
      </w:r>
      <w:r>
        <w:rPr>
          <w:rFonts w:ascii="Garamond" w:eastAsia="Times New Roman" w:hAnsi="Garamond" w:cs="Times New Roman"/>
          <w:lang w:eastAsia="fr-FR"/>
        </w:rPr>
        <w:t xml:space="preserve">. </w:t>
      </w:r>
    </w:p>
    <w:p w14:paraId="69C8407C" w14:textId="77777777" w:rsidR="00C216F4" w:rsidRPr="0078297D" w:rsidRDefault="00C216F4" w:rsidP="00251CE8">
      <w:pPr>
        <w:spacing w:after="0" w:line="240" w:lineRule="auto"/>
        <w:jc w:val="both"/>
        <w:rPr>
          <w:rFonts w:ascii="Garamond" w:eastAsia="Times New Roman" w:hAnsi="Garamond" w:cs="Times New Roman"/>
          <w:lang w:eastAsia="fr-FR"/>
        </w:rPr>
      </w:pPr>
    </w:p>
    <w:p w14:paraId="49C359F5" w14:textId="3A3A8296" w:rsidR="00251CE8" w:rsidRDefault="005C6808" w:rsidP="00251CE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lastRenderedPageBreak/>
        <w:t xml:space="preserve">Le présent contrat fixe </w:t>
      </w:r>
      <w:r w:rsidR="00251CE8" w:rsidRPr="001E157F">
        <w:rPr>
          <w:rFonts w:ascii="Garamond" w:eastAsia="Times New Roman" w:hAnsi="Garamond" w:cs="Times New Roman"/>
          <w:lang w:eastAsia="fr-FR"/>
        </w:rPr>
        <w:t>la durée, le contenu des annexes, le montant</w:t>
      </w:r>
      <w:r>
        <w:rPr>
          <w:rFonts w:ascii="Garamond" w:eastAsia="Times New Roman" w:hAnsi="Garamond" w:cs="Times New Roman"/>
          <w:lang w:eastAsia="fr-FR"/>
        </w:rPr>
        <w:t xml:space="preserve"> et</w:t>
      </w:r>
      <w:r w:rsidR="00251CE8" w:rsidRPr="001E157F">
        <w:rPr>
          <w:rFonts w:ascii="Garamond" w:eastAsia="Times New Roman" w:hAnsi="Garamond" w:cs="Times New Roman"/>
          <w:lang w:eastAsia="fr-FR"/>
        </w:rPr>
        <w:t xml:space="preserve"> les modalités de paiement </w:t>
      </w:r>
      <w:r w:rsidRPr="001E157F">
        <w:rPr>
          <w:rFonts w:ascii="Garamond" w:eastAsia="Times New Roman" w:hAnsi="Garamond" w:cs="Times New Roman"/>
          <w:lang w:eastAsia="fr-FR"/>
        </w:rPr>
        <w:t>de la contribution de l’Etat</w:t>
      </w:r>
      <w:r w:rsidR="00251CE8" w:rsidRPr="001E157F">
        <w:rPr>
          <w:rFonts w:ascii="Garamond" w:eastAsia="Times New Roman" w:hAnsi="Garamond" w:cs="Times New Roman"/>
          <w:lang w:eastAsia="fr-FR"/>
        </w:rPr>
        <w:t>, les obligations comptables ainsi que les conditions d'exécution, de suivi</w:t>
      </w:r>
      <w:r>
        <w:rPr>
          <w:rFonts w:ascii="Garamond" w:eastAsia="Times New Roman" w:hAnsi="Garamond" w:cs="Times New Roman"/>
          <w:lang w:eastAsia="fr-FR"/>
        </w:rPr>
        <w:t xml:space="preserve"> </w:t>
      </w:r>
      <w:r w:rsidR="00251CE8" w:rsidRPr="001E157F">
        <w:rPr>
          <w:rFonts w:ascii="Garamond" w:eastAsia="Times New Roman" w:hAnsi="Garamond" w:cs="Times New Roman"/>
          <w:lang w:eastAsia="fr-FR"/>
        </w:rPr>
        <w:t>et de résiliation.</w:t>
      </w:r>
    </w:p>
    <w:p w14:paraId="55E438B8" w14:textId="3EBFE9DE" w:rsidR="00EE30C1" w:rsidRDefault="00EE30C1" w:rsidP="00251CE8">
      <w:pPr>
        <w:spacing w:after="0" w:line="240" w:lineRule="auto"/>
        <w:jc w:val="both"/>
        <w:rPr>
          <w:rFonts w:ascii="Garamond" w:eastAsia="Times New Roman" w:hAnsi="Garamond" w:cs="Times New Roman"/>
          <w:lang w:eastAsia="fr-FR"/>
        </w:rPr>
      </w:pPr>
    </w:p>
    <w:p w14:paraId="636A8CB5" w14:textId="77777777"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2 : Durée </w:t>
      </w:r>
      <w:r w:rsidR="00EB6E19">
        <w:rPr>
          <w:rFonts w:ascii="Garamond" w:eastAsia="Times New Roman" w:hAnsi="Garamond" w:cs="Times New Roman"/>
          <w:b/>
          <w:lang w:eastAsia="fr-FR"/>
        </w:rPr>
        <w:t>du contrat</w:t>
      </w:r>
    </w:p>
    <w:p w14:paraId="09A4D632"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13B9F8DC" w14:textId="5F9B2536"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présent </w:t>
      </w:r>
      <w:r w:rsidR="0024618E">
        <w:rPr>
          <w:rFonts w:ascii="Garamond" w:eastAsia="Times New Roman" w:hAnsi="Garamond" w:cs="Times New Roman"/>
          <w:lang w:eastAsia="fr-FR"/>
        </w:rPr>
        <w:t>contrat</w:t>
      </w:r>
      <w:r w:rsidR="0024618E" w:rsidRPr="0078297D">
        <w:rPr>
          <w:rFonts w:ascii="Garamond" w:eastAsia="Times New Roman" w:hAnsi="Garamond" w:cs="Times New Roman"/>
          <w:lang w:eastAsia="fr-FR"/>
        </w:rPr>
        <w:t xml:space="preserve"> </w:t>
      </w:r>
      <w:r w:rsidRPr="0078297D">
        <w:rPr>
          <w:rFonts w:ascii="Garamond" w:eastAsia="Times New Roman" w:hAnsi="Garamond" w:cs="Times New Roman"/>
          <w:lang w:eastAsia="fr-FR"/>
        </w:rPr>
        <w:t xml:space="preserve">est conclu pour </w:t>
      </w:r>
      <w:r>
        <w:rPr>
          <w:rFonts w:ascii="Garamond" w:eastAsia="Times New Roman" w:hAnsi="Garamond" w:cs="Times New Roman"/>
          <w:lang w:eastAsia="fr-FR"/>
        </w:rPr>
        <w:t>la période</w:t>
      </w:r>
      <w:r>
        <w:rPr>
          <w:rStyle w:val="Appelnotedebasdep"/>
          <w:rFonts w:ascii="Garamond" w:eastAsia="Times New Roman" w:hAnsi="Garamond" w:cs="Times New Roman"/>
          <w:lang w:eastAsia="fr-FR"/>
        </w:rPr>
        <w:footnoteReference w:id="2"/>
      </w:r>
      <w:r>
        <w:rPr>
          <w:rFonts w:ascii="Garamond" w:eastAsia="Times New Roman" w:hAnsi="Garamond" w:cs="Times New Roman"/>
          <w:lang w:eastAsia="fr-FR"/>
        </w:rPr>
        <w:t xml:space="preserve"> du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 xml:space="preserve">au </w:t>
      </w:r>
      <w:r w:rsidRPr="0078297D">
        <w:rPr>
          <w:rFonts w:ascii="Garamond" w:eastAsia="Times New Roman" w:hAnsi="Garamond" w:cs="Times New Roman"/>
          <w:lang w:eastAsia="fr-FR"/>
        </w:rPr>
        <w:t>[….]</w:t>
      </w:r>
      <w:r>
        <w:rPr>
          <w:rFonts w:ascii="Garamond" w:eastAsia="Times New Roman" w:hAnsi="Garamond" w:cs="Times New Roman"/>
          <w:lang w:eastAsia="fr-FR"/>
        </w:rPr>
        <w:t>.</w:t>
      </w:r>
    </w:p>
    <w:p w14:paraId="608CC857" w14:textId="77777777" w:rsidR="00251CE8" w:rsidRDefault="00251CE8" w:rsidP="00251CE8">
      <w:pPr>
        <w:spacing w:after="0" w:line="240" w:lineRule="auto"/>
        <w:jc w:val="center"/>
        <w:rPr>
          <w:rFonts w:ascii="Garamond" w:eastAsia="Times New Roman" w:hAnsi="Garamond" w:cs="Times New Roman"/>
          <w:b/>
          <w:lang w:eastAsia="fr-FR"/>
        </w:rPr>
      </w:pPr>
    </w:p>
    <w:p w14:paraId="13EEA932" w14:textId="77777777"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3 : </w:t>
      </w:r>
      <w:r>
        <w:rPr>
          <w:rFonts w:ascii="Garamond" w:eastAsia="Times New Roman" w:hAnsi="Garamond" w:cs="Times New Roman"/>
          <w:b/>
          <w:lang w:eastAsia="fr-FR"/>
        </w:rPr>
        <w:t>M</w:t>
      </w:r>
      <w:r w:rsidRPr="0078297D">
        <w:rPr>
          <w:rFonts w:ascii="Garamond" w:eastAsia="Times New Roman" w:hAnsi="Garamond" w:cs="Times New Roman"/>
          <w:b/>
          <w:lang w:eastAsia="fr-FR"/>
        </w:rPr>
        <w:t xml:space="preserve">odalités d’exécution </w:t>
      </w:r>
    </w:p>
    <w:p w14:paraId="45DD92BE"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605369F9" w14:textId="0DC05BE8"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L’annexe</w:t>
      </w:r>
      <w:r w:rsidR="003E0DBA">
        <w:rPr>
          <w:rFonts w:ascii="Garamond" w:eastAsia="Times New Roman" w:hAnsi="Garamond" w:cs="Times New Roman"/>
          <w:lang w:eastAsia="fr-FR"/>
        </w:rPr>
        <w:t xml:space="preserve"> n°2 « objectif</w:t>
      </w:r>
      <w:r w:rsidR="00673E87">
        <w:rPr>
          <w:rFonts w:ascii="Garamond" w:eastAsia="Times New Roman" w:hAnsi="Garamond" w:cs="Times New Roman"/>
          <w:lang w:eastAsia="fr-FR"/>
        </w:rPr>
        <w:t>s</w:t>
      </w:r>
      <w:r w:rsidR="003E0DBA">
        <w:rPr>
          <w:rFonts w:ascii="Garamond" w:eastAsia="Times New Roman" w:hAnsi="Garamond" w:cs="Times New Roman"/>
          <w:lang w:eastAsia="fr-FR"/>
        </w:rPr>
        <w:t xml:space="preserve"> opérationnels</w:t>
      </w:r>
      <w:r w:rsidR="001319C8">
        <w:rPr>
          <w:rFonts w:ascii="Garamond" w:eastAsia="Times New Roman" w:hAnsi="Garamond" w:cs="Times New Roman"/>
          <w:lang w:eastAsia="fr-FR"/>
        </w:rPr>
        <w:t xml:space="preserve"> en </w:t>
      </w:r>
      <w:r w:rsidR="00825706">
        <w:rPr>
          <w:rFonts w:ascii="Garamond" w:eastAsia="Times New Roman" w:hAnsi="Garamond" w:cs="Times New Roman"/>
          <w:lang w:eastAsia="fr-FR"/>
        </w:rPr>
        <w:t>entreprise adaptée de travail temporaire</w:t>
      </w:r>
      <w:r w:rsidR="001319C8">
        <w:rPr>
          <w:rFonts w:ascii="Garamond" w:eastAsia="Times New Roman" w:hAnsi="Garamond" w:cs="Times New Roman"/>
          <w:lang w:eastAsia="fr-FR"/>
        </w:rPr>
        <w:t xml:space="preserve"> </w:t>
      </w:r>
      <w:r w:rsidR="003E0DBA">
        <w:rPr>
          <w:rFonts w:ascii="Garamond" w:eastAsia="Times New Roman" w:hAnsi="Garamond" w:cs="Times New Roman"/>
          <w:lang w:eastAsia="fr-FR"/>
        </w:rPr>
        <w:t xml:space="preserve">» </w:t>
      </w:r>
      <w:r w:rsidRPr="0078297D">
        <w:rPr>
          <w:rFonts w:ascii="Garamond" w:eastAsia="Times New Roman" w:hAnsi="Garamond" w:cs="Times New Roman"/>
          <w:lang w:eastAsia="fr-FR"/>
        </w:rPr>
        <w:t xml:space="preserve">du présent </w:t>
      </w:r>
      <w:r w:rsidR="00535C56">
        <w:rPr>
          <w:rFonts w:ascii="Garamond" w:eastAsia="Times New Roman" w:hAnsi="Garamond" w:cs="Times New Roman"/>
          <w:lang w:eastAsia="fr-FR"/>
        </w:rPr>
        <w:t xml:space="preserve">contrat </w:t>
      </w:r>
      <w:r w:rsidRPr="0078297D">
        <w:rPr>
          <w:rFonts w:ascii="Garamond" w:eastAsia="Times New Roman" w:hAnsi="Garamond" w:cs="Times New Roman"/>
          <w:lang w:eastAsia="fr-FR"/>
        </w:rPr>
        <w:t xml:space="preserve">précise : </w:t>
      </w:r>
    </w:p>
    <w:p w14:paraId="7B156552" w14:textId="77777777" w:rsidR="00251CE8" w:rsidRPr="0078297D" w:rsidRDefault="00251CE8" w:rsidP="00251CE8">
      <w:pPr>
        <w:spacing w:after="0" w:line="240" w:lineRule="auto"/>
        <w:jc w:val="both"/>
        <w:rPr>
          <w:rFonts w:ascii="Garamond" w:eastAsia="Times New Roman" w:hAnsi="Garamond" w:cs="Times New Roman"/>
          <w:lang w:eastAsia="fr-FR"/>
        </w:rPr>
      </w:pPr>
    </w:p>
    <w:p w14:paraId="7EDD0242" w14:textId="27929525" w:rsidR="00251CE8" w:rsidRPr="0078297D" w:rsidRDefault="00251CE8" w:rsidP="00251CE8">
      <w:pPr>
        <w:pStyle w:val="Paragraphedeliste"/>
        <w:numPr>
          <w:ilvl w:val="0"/>
          <w:numId w:val="1"/>
        </w:num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 caractéristiques des travailleurs handicapés sans emploi</w:t>
      </w:r>
      <w:r w:rsidR="00F02503">
        <w:rPr>
          <w:rFonts w:ascii="Garamond" w:eastAsia="Times New Roman" w:hAnsi="Garamond" w:cs="Times New Roman"/>
          <w:lang w:eastAsia="fr-FR"/>
        </w:rPr>
        <w:t xml:space="preserve"> ou qui courent le risque de perdre leur emploi en raison du handicap</w:t>
      </w:r>
      <w:r>
        <w:rPr>
          <w:rFonts w:ascii="Garamond" w:eastAsia="Times New Roman" w:hAnsi="Garamond" w:cs="Times New Roman"/>
          <w:lang w:eastAsia="fr-FR"/>
        </w:rPr>
        <w:t xml:space="preserve">, que </w:t>
      </w:r>
      <w:r w:rsidRPr="0078297D">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s’engage à recruter ;</w:t>
      </w:r>
    </w:p>
    <w:p w14:paraId="7FAC8766" w14:textId="1EEB0034" w:rsidR="00251CE8" w:rsidRPr="0078297D" w:rsidRDefault="00251CE8" w:rsidP="00251CE8">
      <w:pPr>
        <w:pStyle w:val="Paragraphedeliste"/>
        <w:numPr>
          <w:ilvl w:val="0"/>
          <w:numId w:val="1"/>
        </w:num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w:t>
      </w:r>
      <w:r w:rsidR="005226D1">
        <w:rPr>
          <w:rFonts w:ascii="Garamond" w:eastAsia="Times New Roman" w:hAnsi="Garamond" w:cs="Times New Roman"/>
          <w:lang w:eastAsia="fr-FR"/>
        </w:rPr>
        <w:t xml:space="preserve"> moyens et les</w:t>
      </w:r>
      <w:r w:rsidRPr="0078297D">
        <w:rPr>
          <w:rFonts w:ascii="Garamond" w:eastAsia="Times New Roman" w:hAnsi="Garamond" w:cs="Times New Roman"/>
          <w:lang w:eastAsia="fr-FR"/>
        </w:rPr>
        <w:t xml:space="preserve"> modalités d’accompagnement, d’encadrement et de formation professionnelle de ces travailleurs handicapés pour favoriser</w:t>
      </w:r>
      <w:r w:rsidR="005226D1">
        <w:rPr>
          <w:rFonts w:ascii="Garamond" w:eastAsia="Times New Roman" w:hAnsi="Garamond" w:cs="Times New Roman"/>
          <w:lang w:eastAsia="fr-FR"/>
        </w:rPr>
        <w:t xml:space="preserve">, </w:t>
      </w:r>
      <w:r w:rsidR="005226D1" w:rsidRPr="0078297D">
        <w:rPr>
          <w:rFonts w:ascii="Garamond" w:eastAsia="Times New Roman" w:hAnsi="Garamond" w:cs="Times New Roman"/>
          <w:lang w:eastAsia="fr-FR"/>
        </w:rPr>
        <w:t>dans des conditions adaptées</w:t>
      </w:r>
      <w:r w:rsidR="005226D1">
        <w:rPr>
          <w:rFonts w:ascii="Garamond" w:eastAsia="Times New Roman" w:hAnsi="Garamond" w:cs="Times New Roman"/>
          <w:lang w:eastAsia="fr-FR"/>
        </w:rPr>
        <w:t>,</w:t>
      </w:r>
      <w:r w:rsidRPr="0078297D">
        <w:rPr>
          <w:rFonts w:ascii="Garamond" w:eastAsia="Times New Roman" w:hAnsi="Garamond" w:cs="Times New Roman"/>
          <w:lang w:eastAsia="fr-FR"/>
        </w:rPr>
        <w:t xml:space="preserve"> la réalisation de leur projet professionnel et leur mobilité</w:t>
      </w:r>
      <w:r w:rsidR="00AD0444">
        <w:rPr>
          <w:rFonts w:ascii="Garamond" w:eastAsia="Times New Roman" w:hAnsi="Garamond" w:cs="Times New Roman"/>
          <w:lang w:eastAsia="fr-FR"/>
        </w:rPr>
        <w:t xml:space="preserve"> </w:t>
      </w:r>
      <w:r w:rsidRPr="0078297D">
        <w:rPr>
          <w:rFonts w:ascii="Garamond" w:eastAsia="Times New Roman" w:hAnsi="Garamond" w:cs="Times New Roman"/>
          <w:lang w:eastAsia="fr-FR"/>
        </w:rPr>
        <w:t xml:space="preserve">vers d’autres employeurs publics </w:t>
      </w:r>
      <w:r w:rsidR="00AD0444">
        <w:rPr>
          <w:rFonts w:ascii="Garamond" w:eastAsia="Times New Roman" w:hAnsi="Garamond" w:cs="Times New Roman"/>
          <w:lang w:eastAsia="fr-FR"/>
        </w:rPr>
        <w:t>ou</w:t>
      </w:r>
      <w:r w:rsidR="00AD0444" w:rsidRPr="0078297D">
        <w:rPr>
          <w:rFonts w:ascii="Garamond" w:eastAsia="Times New Roman" w:hAnsi="Garamond" w:cs="Times New Roman"/>
          <w:lang w:eastAsia="fr-FR"/>
        </w:rPr>
        <w:t xml:space="preserve"> </w:t>
      </w:r>
      <w:r w:rsidRPr="0078297D">
        <w:rPr>
          <w:rFonts w:ascii="Garamond" w:eastAsia="Times New Roman" w:hAnsi="Garamond" w:cs="Times New Roman"/>
          <w:lang w:eastAsia="fr-FR"/>
        </w:rPr>
        <w:t>privés</w:t>
      </w:r>
      <w:r w:rsidR="005226D1">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p>
    <w:p w14:paraId="7BDBD62C" w14:textId="3D4AE328" w:rsidR="00251CE8" w:rsidRDefault="00251CE8" w:rsidP="00251CE8">
      <w:pPr>
        <w:pStyle w:val="Paragraphedeliste"/>
        <w:numPr>
          <w:ilvl w:val="0"/>
          <w:numId w:val="1"/>
        </w:num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78297D">
        <w:rPr>
          <w:rFonts w:ascii="Garamond" w:eastAsia="Times New Roman" w:hAnsi="Garamond" w:cs="Times New Roman"/>
          <w:lang w:eastAsia="fr-FR"/>
        </w:rPr>
        <w:t>es engagements en termes d’accès et de retour à l’emploi pris par l’entreprise et les indicateurs destinés à rendre compte des actions et des résultats</w:t>
      </w:r>
      <w:r>
        <w:rPr>
          <w:rFonts w:ascii="Garamond" w:eastAsia="Times New Roman" w:hAnsi="Garamond" w:cs="Times New Roman"/>
          <w:lang w:eastAsia="fr-FR"/>
        </w:rPr>
        <w:t>.</w:t>
      </w:r>
    </w:p>
    <w:p w14:paraId="345FA406" w14:textId="77777777" w:rsidR="00251CE8" w:rsidRPr="000B612F" w:rsidRDefault="00251CE8" w:rsidP="000B612F">
      <w:pPr>
        <w:spacing w:after="0" w:line="240" w:lineRule="auto"/>
        <w:jc w:val="both"/>
        <w:rPr>
          <w:rFonts w:ascii="Garamond" w:eastAsia="Times New Roman" w:hAnsi="Garamond" w:cs="Times New Roman"/>
          <w:lang w:eastAsia="fr-FR"/>
        </w:rPr>
      </w:pPr>
    </w:p>
    <w:p w14:paraId="542448A1" w14:textId="77777777" w:rsidR="00251CE8" w:rsidRPr="0078297D" w:rsidRDefault="00251CE8" w:rsidP="00251CE8">
      <w:pPr>
        <w:spacing w:after="0" w:line="240" w:lineRule="auto"/>
        <w:ind w:left="360"/>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4 : Aide financière et condition</w:t>
      </w:r>
      <w:r>
        <w:rPr>
          <w:rFonts w:ascii="Garamond" w:eastAsia="Times New Roman" w:hAnsi="Garamond" w:cs="Times New Roman"/>
          <w:b/>
          <w:lang w:eastAsia="fr-FR"/>
        </w:rPr>
        <w:t>s</w:t>
      </w:r>
      <w:r w:rsidRPr="0078297D">
        <w:rPr>
          <w:rFonts w:ascii="Garamond" w:eastAsia="Times New Roman" w:hAnsi="Garamond" w:cs="Times New Roman"/>
          <w:b/>
          <w:lang w:eastAsia="fr-FR"/>
        </w:rPr>
        <w:t xml:space="preserve"> de paiement</w:t>
      </w:r>
    </w:p>
    <w:p w14:paraId="0F032926" w14:textId="77777777" w:rsidR="00251CE8" w:rsidRPr="0078297D" w:rsidRDefault="00251CE8" w:rsidP="00251CE8">
      <w:pPr>
        <w:spacing w:after="0" w:line="240" w:lineRule="auto"/>
        <w:ind w:left="360"/>
        <w:jc w:val="center"/>
        <w:rPr>
          <w:rFonts w:ascii="Garamond" w:eastAsia="Times New Roman" w:hAnsi="Garamond" w:cs="Times New Roman"/>
          <w:b/>
          <w:lang w:eastAsia="fr-FR"/>
        </w:rPr>
      </w:pPr>
    </w:p>
    <w:p w14:paraId="074E566C" w14:textId="195A320E" w:rsidR="00251CE8"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 en loi de finances, chaque subvention annuelle est imputée sur les crédits du programme 102 « accès et retour à l’emploi » de la mission Travail et Emploi, action 2, sous-action 2 «</w:t>
      </w:r>
      <w:r w:rsidR="00C216F4">
        <w:rPr>
          <w:rFonts w:ascii="Garamond" w:eastAsia="Times New Roman" w:hAnsi="Garamond" w:cs="Times New Roman"/>
          <w:lang w:eastAsia="fr-FR"/>
        </w:rPr>
        <w:t xml:space="preserve"> </w:t>
      </w:r>
      <w:r w:rsidRPr="00A2148E">
        <w:rPr>
          <w:rFonts w:ascii="Garamond" w:eastAsia="Times New Roman" w:hAnsi="Garamond" w:cs="Times New Roman"/>
          <w:lang w:eastAsia="fr-FR"/>
        </w:rPr>
        <w:t>accompagnement des publics les plus en difficulté</w:t>
      </w:r>
      <w:r w:rsidRPr="0078297D">
        <w:rPr>
          <w:rFonts w:ascii="Garamond" w:eastAsia="Times New Roman" w:hAnsi="Garamond" w:cs="Times New Roman"/>
          <w:lang w:eastAsia="fr-FR"/>
        </w:rPr>
        <w:t xml:space="preserve"> ».</w:t>
      </w:r>
    </w:p>
    <w:p w14:paraId="343EF690" w14:textId="6FD1AE96" w:rsidR="003E0DBA" w:rsidRDefault="003E0DBA" w:rsidP="00251CE8">
      <w:pPr>
        <w:spacing w:after="0" w:line="240" w:lineRule="auto"/>
        <w:jc w:val="both"/>
        <w:rPr>
          <w:rFonts w:ascii="Garamond" w:eastAsia="Times New Roman" w:hAnsi="Garamond" w:cs="Times New Roman"/>
          <w:lang w:eastAsia="fr-FR"/>
        </w:rPr>
      </w:pPr>
    </w:p>
    <w:p w14:paraId="60C7F63D" w14:textId="450DE7EE" w:rsidR="003E0DBA" w:rsidRPr="0024031B" w:rsidRDefault="003E0DBA" w:rsidP="0024031B">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Les stipulations financières du présent contrat font l’objet d’un</w:t>
      </w:r>
      <w:r w:rsidR="00DB1A35">
        <w:rPr>
          <w:rFonts w:ascii="Garamond" w:eastAsia="Times New Roman" w:hAnsi="Garamond" w:cs="Times New Roman"/>
          <w:lang w:eastAsia="fr-FR"/>
        </w:rPr>
        <w:t>e</w:t>
      </w:r>
      <w:r>
        <w:rPr>
          <w:rFonts w:ascii="Garamond" w:eastAsia="Times New Roman" w:hAnsi="Garamond" w:cs="Times New Roman"/>
          <w:lang w:eastAsia="fr-FR"/>
        </w:rPr>
        <w:t xml:space="preserve"> </w:t>
      </w:r>
      <w:r w:rsidR="00DB1A35">
        <w:rPr>
          <w:rFonts w:ascii="Garamond" w:eastAsia="Times New Roman" w:hAnsi="Garamond" w:cs="Times New Roman"/>
          <w:lang w:eastAsia="fr-FR"/>
        </w:rPr>
        <w:t>annexe n°3 « avenant financier</w:t>
      </w:r>
      <w:r w:rsidR="00DB36DD">
        <w:rPr>
          <w:rFonts w:ascii="Garamond" w:eastAsia="Times New Roman" w:hAnsi="Garamond" w:cs="Times New Roman"/>
          <w:lang w:eastAsia="fr-FR"/>
        </w:rPr>
        <w:t xml:space="preserve"> annuel relatif à la subvention</w:t>
      </w:r>
      <w:r w:rsidR="00DB1A35">
        <w:rPr>
          <w:rFonts w:ascii="Garamond" w:eastAsia="Times New Roman" w:hAnsi="Garamond" w:cs="Times New Roman"/>
          <w:lang w:eastAsia="fr-FR"/>
        </w:rPr>
        <w:t xml:space="preserve"> » </w:t>
      </w:r>
      <w:r>
        <w:rPr>
          <w:rFonts w:ascii="Garamond" w:eastAsia="Times New Roman" w:hAnsi="Garamond" w:cs="Times New Roman"/>
          <w:lang w:eastAsia="fr-FR"/>
        </w:rPr>
        <w:t>qui précise </w:t>
      </w:r>
      <w:r w:rsidR="004F7646">
        <w:rPr>
          <w:rFonts w:ascii="Garamond" w:eastAsia="Times New Roman" w:hAnsi="Garamond" w:cs="Times New Roman"/>
          <w:lang w:eastAsia="fr-FR"/>
        </w:rPr>
        <w:t xml:space="preserve">annuellement </w:t>
      </w:r>
      <w:r>
        <w:rPr>
          <w:rFonts w:ascii="Garamond" w:eastAsia="Times New Roman" w:hAnsi="Garamond" w:cs="Times New Roman"/>
          <w:lang w:eastAsia="fr-FR"/>
        </w:rPr>
        <w:t xml:space="preserve">: </w:t>
      </w:r>
      <w:r w:rsidRPr="0024031B">
        <w:rPr>
          <w:rFonts w:ascii="Garamond" w:eastAsia="Times New Roman" w:hAnsi="Garamond" w:cs="Times New Roman"/>
          <w:lang w:eastAsia="fr-FR"/>
        </w:rPr>
        <w:t>le montant de l’enveloppe financière allouée au financement des aides au poste</w:t>
      </w:r>
      <w:r w:rsidR="001319C8">
        <w:rPr>
          <w:rFonts w:ascii="Garamond" w:eastAsia="Times New Roman" w:hAnsi="Garamond" w:cs="Times New Roman"/>
          <w:lang w:eastAsia="fr-FR"/>
        </w:rPr>
        <w:t>.</w:t>
      </w:r>
    </w:p>
    <w:p w14:paraId="635628E0" w14:textId="77777777" w:rsidR="00251CE8" w:rsidRPr="0078297D" w:rsidRDefault="00251CE8" w:rsidP="00251CE8">
      <w:pPr>
        <w:spacing w:after="0" w:line="240" w:lineRule="auto"/>
        <w:jc w:val="both"/>
        <w:rPr>
          <w:rFonts w:ascii="Garamond" w:eastAsia="Times New Roman" w:hAnsi="Garamond" w:cs="Times New Roman"/>
          <w:lang w:eastAsia="fr-FR"/>
        </w:rPr>
      </w:pPr>
    </w:p>
    <w:p w14:paraId="0899D9D7" w14:textId="77777777" w:rsidR="00B75182" w:rsidRDefault="00B75182" w:rsidP="00251CE8">
      <w:pPr>
        <w:spacing w:after="0" w:line="240" w:lineRule="auto"/>
        <w:jc w:val="both"/>
        <w:rPr>
          <w:rFonts w:ascii="Garamond" w:eastAsia="Times New Roman" w:hAnsi="Garamond" w:cs="Times New Roman"/>
          <w:lang w:eastAsia="fr-FR"/>
        </w:rPr>
      </w:pPr>
    </w:p>
    <w:p w14:paraId="1CD78C1A" w14:textId="447C330A" w:rsidR="00D26082" w:rsidRDefault="00251CE8" w:rsidP="00251CE8">
      <w:pPr>
        <w:spacing w:after="0" w:line="240" w:lineRule="auto"/>
        <w:jc w:val="both"/>
        <w:rPr>
          <w:rFonts w:ascii="Garamond" w:eastAsia="Times New Roman" w:hAnsi="Garamond" w:cs="Times New Roman"/>
          <w:b/>
          <w:lang w:eastAsia="fr-FR"/>
        </w:rPr>
      </w:pPr>
      <w:r w:rsidRPr="0078297D">
        <w:rPr>
          <w:rFonts w:ascii="Garamond" w:eastAsia="Times New Roman" w:hAnsi="Garamond" w:cs="Times New Roman"/>
          <w:b/>
          <w:lang w:eastAsia="fr-FR"/>
        </w:rPr>
        <w:t>4.</w:t>
      </w:r>
      <w:r w:rsidR="009C2C13">
        <w:rPr>
          <w:rFonts w:ascii="Garamond" w:eastAsia="Times New Roman" w:hAnsi="Garamond" w:cs="Times New Roman"/>
          <w:b/>
          <w:lang w:eastAsia="fr-FR"/>
        </w:rPr>
        <w:t>1</w:t>
      </w:r>
      <w:r w:rsidRPr="0078297D">
        <w:rPr>
          <w:rFonts w:ascii="Garamond" w:eastAsia="Times New Roman" w:hAnsi="Garamond" w:cs="Times New Roman"/>
          <w:b/>
          <w:lang w:eastAsia="fr-FR"/>
        </w:rPr>
        <w:t xml:space="preserve">. </w:t>
      </w:r>
      <w:r w:rsidR="00D26082" w:rsidRPr="00D26082">
        <w:rPr>
          <w:rFonts w:ascii="Garamond" w:eastAsia="Times New Roman" w:hAnsi="Garamond" w:cs="Times New Roman"/>
          <w:b/>
          <w:lang w:eastAsia="fr-FR"/>
        </w:rPr>
        <w:t>Le montant de la subvention –</w:t>
      </w:r>
      <w:r w:rsidR="003E0DBA">
        <w:rPr>
          <w:rFonts w:ascii="Garamond" w:eastAsia="Times New Roman" w:hAnsi="Garamond" w:cs="Times New Roman"/>
          <w:b/>
          <w:lang w:eastAsia="fr-FR"/>
        </w:rPr>
        <w:t xml:space="preserve"> </w:t>
      </w:r>
      <w:r w:rsidR="00D26082" w:rsidRPr="00D26082">
        <w:rPr>
          <w:rFonts w:ascii="Garamond" w:eastAsia="Times New Roman" w:hAnsi="Garamond" w:cs="Times New Roman"/>
          <w:b/>
          <w:lang w:eastAsia="fr-FR"/>
        </w:rPr>
        <w:t>Aide</w:t>
      </w:r>
      <w:r w:rsidR="006C6812">
        <w:rPr>
          <w:rFonts w:ascii="Garamond" w:eastAsia="Times New Roman" w:hAnsi="Garamond" w:cs="Times New Roman"/>
          <w:b/>
          <w:lang w:eastAsia="fr-FR"/>
        </w:rPr>
        <w:t>s</w:t>
      </w:r>
      <w:r w:rsidR="00D26082" w:rsidRPr="00D26082">
        <w:rPr>
          <w:rFonts w:ascii="Garamond" w:eastAsia="Times New Roman" w:hAnsi="Garamond" w:cs="Times New Roman"/>
          <w:b/>
          <w:lang w:eastAsia="fr-FR"/>
        </w:rPr>
        <w:t xml:space="preserve"> </w:t>
      </w:r>
      <w:r w:rsidR="00D26082">
        <w:rPr>
          <w:rFonts w:ascii="Garamond" w:eastAsia="Times New Roman" w:hAnsi="Garamond" w:cs="Times New Roman"/>
          <w:b/>
          <w:lang w:eastAsia="fr-FR"/>
        </w:rPr>
        <w:t>à l’accompagnement des travailleurs mis à disposition</w:t>
      </w:r>
    </w:p>
    <w:p w14:paraId="4B817184" w14:textId="1D500A92" w:rsidR="00366CC0" w:rsidRDefault="00366CC0" w:rsidP="00366CC0">
      <w:pPr>
        <w:spacing w:after="0" w:line="240" w:lineRule="auto"/>
        <w:jc w:val="both"/>
        <w:rPr>
          <w:rFonts w:ascii="Garamond" w:eastAsia="Times New Roman" w:hAnsi="Garamond" w:cs="Times New Roman"/>
          <w:b/>
          <w:lang w:eastAsia="fr-FR"/>
        </w:rPr>
      </w:pPr>
    </w:p>
    <w:p w14:paraId="671426BF" w14:textId="0D7F88A7" w:rsidR="00294C64" w:rsidRDefault="00E91F08" w:rsidP="00294C64">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L’aide à l’accompagnement est</w:t>
      </w:r>
      <w:r w:rsidRPr="00EE30C1">
        <w:rPr>
          <w:rFonts w:ascii="Garamond" w:eastAsia="Times New Roman" w:hAnsi="Garamond" w:cs="Times New Roman"/>
          <w:lang w:eastAsia="fr-FR"/>
        </w:rPr>
        <w:t xml:space="preserve"> une subvention forfaitaire contribuant à l’accompagnement des travailleurs handicapés mis à disposition.</w:t>
      </w:r>
    </w:p>
    <w:p w14:paraId="0B1F6C18" w14:textId="6AF75F84" w:rsidR="00294C64" w:rsidRPr="00EE30C1" w:rsidRDefault="00294C64" w:rsidP="00294C64">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Cette</w:t>
      </w:r>
      <w:r w:rsidRPr="00EE30C1">
        <w:rPr>
          <w:rFonts w:ascii="Garamond" w:eastAsia="Times New Roman" w:hAnsi="Garamond" w:cs="Times New Roman"/>
          <w:lang w:eastAsia="fr-FR"/>
        </w:rPr>
        <w:t xml:space="preserve"> aide </w:t>
      </w:r>
      <w:r>
        <w:rPr>
          <w:rFonts w:ascii="Garamond" w:eastAsia="Times New Roman" w:hAnsi="Garamond" w:cs="Times New Roman"/>
          <w:lang w:eastAsia="fr-FR"/>
        </w:rPr>
        <w:t xml:space="preserve">est allouée sur la base </w:t>
      </w:r>
      <w:r w:rsidRPr="00EE30C1">
        <w:rPr>
          <w:rFonts w:ascii="Garamond" w:eastAsia="Times New Roman" w:hAnsi="Garamond" w:cs="Times New Roman"/>
          <w:lang w:eastAsia="fr-FR"/>
        </w:rPr>
        <w:t>du régime cadre exempté de notification N° SA.40208 relatif aux aides en faveur de l’emploi des travailleurs défavorisés et des travailleurs handicapés</w:t>
      </w:r>
      <w:r>
        <w:rPr>
          <w:rFonts w:ascii="Garamond" w:eastAsia="Times New Roman" w:hAnsi="Garamond" w:cs="Times New Roman"/>
          <w:lang w:eastAsia="fr-FR"/>
        </w:rPr>
        <w:t xml:space="preserve"> pour la période 2014-2020, adopté sur la base du règlement général d’exemption par catégorie n°651/2014 de la Commission européenne, publié au JOUE du 26 juin 2014 tel que modifié par le règlement 2017/1084 du 14 juin 2017 publié au JOUE du 20 juin 2017.</w:t>
      </w:r>
    </w:p>
    <w:p w14:paraId="4F828E1D" w14:textId="2F1836C7" w:rsidR="00294C64" w:rsidRDefault="00294C64" w:rsidP="00294C64">
      <w:pPr>
        <w:spacing w:after="0" w:line="240" w:lineRule="auto"/>
        <w:jc w:val="both"/>
        <w:rPr>
          <w:rFonts w:ascii="Garamond" w:eastAsia="Times New Roman" w:hAnsi="Garamond" w:cs="Times New Roman"/>
          <w:lang w:eastAsia="fr-FR"/>
        </w:rPr>
      </w:pPr>
    </w:p>
    <w:p w14:paraId="6A53892A" w14:textId="77777777" w:rsidR="009C2C13" w:rsidRDefault="009C2C13" w:rsidP="009C2C13">
      <w:pPr>
        <w:spacing w:after="0" w:line="240" w:lineRule="auto"/>
        <w:jc w:val="both"/>
        <w:rPr>
          <w:rFonts w:ascii="Garamond" w:eastAsia="Times New Roman" w:hAnsi="Garamond" w:cs="Times New Roman"/>
          <w:b/>
          <w:lang w:eastAsia="fr-FR"/>
        </w:rPr>
      </w:pPr>
      <w:r>
        <w:rPr>
          <w:rFonts w:ascii="Garamond" w:eastAsia="Times New Roman" w:hAnsi="Garamond" w:cs="Times New Roman"/>
          <w:lang w:eastAsia="fr-FR"/>
        </w:rPr>
        <w:t>L’entreprise adaptée de travail temporaire</w:t>
      </w:r>
      <w:r w:rsidRPr="00EE30C1">
        <w:rPr>
          <w:rFonts w:ascii="Garamond" w:eastAsia="Times New Roman" w:hAnsi="Garamond" w:cs="Times New Roman"/>
          <w:lang w:eastAsia="fr-FR"/>
        </w:rPr>
        <w:t xml:space="preserve"> d</w:t>
      </w:r>
      <w:r>
        <w:rPr>
          <w:rFonts w:ascii="Garamond" w:eastAsia="Times New Roman" w:hAnsi="Garamond" w:cs="Times New Roman"/>
          <w:lang w:eastAsia="fr-FR"/>
        </w:rPr>
        <w:t>oit</w:t>
      </w:r>
      <w:r w:rsidRPr="00EE30C1">
        <w:rPr>
          <w:rFonts w:ascii="Garamond" w:eastAsia="Times New Roman" w:hAnsi="Garamond" w:cs="Times New Roman"/>
          <w:lang w:eastAsia="fr-FR"/>
        </w:rPr>
        <w:t xml:space="preserve"> être en mesure de justifier et démontrer que l’aide perçue contribue à couvrir les coûts dits « admissibles »</w:t>
      </w:r>
      <w:r>
        <w:rPr>
          <w:rFonts w:ascii="Garamond" w:eastAsia="Times New Roman" w:hAnsi="Garamond" w:cs="Times New Roman"/>
          <w:lang w:eastAsia="fr-FR"/>
        </w:rPr>
        <w:t>.</w:t>
      </w:r>
    </w:p>
    <w:p w14:paraId="46FFAA1C" w14:textId="569F8CD4" w:rsidR="00D26082" w:rsidRDefault="00D26082" w:rsidP="00251CE8">
      <w:pPr>
        <w:spacing w:after="0" w:line="240" w:lineRule="auto"/>
        <w:jc w:val="both"/>
        <w:rPr>
          <w:rFonts w:ascii="Garamond" w:eastAsia="Times New Roman" w:hAnsi="Garamond" w:cs="Times New Roman"/>
          <w:b/>
          <w:lang w:eastAsia="fr-FR"/>
        </w:rPr>
      </w:pPr>
    </w:p>
    <w:p w14:paraId="3901ED1D" w14:textId="6BD8768A" w:rsidR="00B10FEE" w:rsidRPr="001E157F" w:rsidRDefault="00B10FEE" w:rsidP="00B10FEE">
      <w:pPr>
        <w:spacing w:after="0" w:line="240" w:lineRule="auto"/>
        <w:jc w:val="both"/>
        <w:rPr>
          <w:rFonts w:ascii="Garamond" w:eastAsia="Times New Roman" w:hAnsi="Garamond" w:cs="Times New Roman"/>
          <w:b/>
          <w:lang w:eastAsia="fr-FR"/>
        </w:rPr>
      </w:pPr>
      <w:r>
        <w:rPr>
          <w:rFonts w:ascii="Garamond" w:eastAsia="Times New Roman" w:hAnsi="Garamond" w:cs="Times New Roman"/>
          <w:b/>
          <w:lang w:eastAsia="fr-FR"/>
        </w:rPr>
        <w:t>4.</w:t>
      </w:r>
      <w:r w:rsidR="001319C8">
        <w:rPr>
          <w:rFonts w:ascii="Garamond" w:eastAsia="Times New Roman" w:hAnsi="Garamond" w:cs="Times New Roman"/>
          <w:b/>
          <w:lang w:eastAsia="fr-FR"/>
        </w:rPr>
        <w:t>2</w:t>
      </w:r>
      <w:r>
        <w:rPr>
          <w:rFonts w:ascii="Garamond" w:eastAsia="Times New Roman" w:hAnsi="Garamond" w:cs="Times New Roman"/>
          <w:b/>
          <w:lang w:eastAsia="fr-FR"/>
        </w:rPr>
        <w:t>. Les m</w:t>
      </w:r>
      <w:r w:rsidRPr="001E157F">
        <w:rPr>
          <w:rFonts w:ascii="Garamond" w:eastAsia="Times New Roman" w:hAnsi="Garamond" w:cs="Times New Roman"/>
          <w:b/>
          <w:lang w:eastAsia="fr-FR"/>
        </w:rPr>
        <w:t>odalité</w:t>
      </w:r>
      <w:r>
        <w:rPr>
          <w:rFonts w:ascii="Garamond" w:eastAsia="Times New Roman" w:hAnsi="Garamond" w:cs="Times New Roman"/>
          <w:b/>
          <w:lang w:eastAsia="fr-FR"/>
        </w:rPr>
        <w:t>s</w:t>
      </w:r>
      <w:r w:rsidRPr="001E157F">
        <w:rPr>
          <w:rFonts w:ascii="Garamond" w:eastAsia="Times New Roman" w:hAnsi="Garamond" w:cs="Times New Roman"/>
          <w:b/>
          <w:lang w:eastAsia="fr-FR"/>
        </w:rPr>
        <w:t xml:space="preserve"> de révision du montant de la subvention </w:t>
      </w:r>
    </w:p>
    <w:p w14:paraId="59B6DC0E" w14:textId="77777777" w:rsidR="004F7646" w:rsidRDefault="004F7646" w:rsidP="004F7646">
      <w:pPr>
        <w:spacing w:after="0" w:line="240" w:lineRule="auto"/>
        <w:jc w:val="both"/>
        <w:rPr>
          <w:rFonts w:ascii="Garamond" w:eastAsia="Times New Roman" w:hAnsi="Garamond" w:cs="Times New Roman"/>
          <w:lang w:eastAsia="fr-FR"/>
        </w:rPr>
      </w:pPr>
    </w:p>
    <w:p w14:paraId="30CC9C12" w14:textId="6A487960" w:rsidR="004F7646" w:rsidRPr="00B75182" w:rsidRDefault="004F7646" w:rsidP="00501CD5">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w:t>
      </w:r>
      <w:r w:rsidRPr="00B75182">
        <w:rPr>
          <w:rFonts w:ascii="Garamond" w:eastAsia="Times New Roman" w:hAnsi="Garamond" w:cs="Times New Roman"/>
          <w:lang w:eastAsia="fr-FR"/>
        </w:rPr>
        <w:t xml:space="preserve">haque année, </w:t>
      </w:r>
      <w:r>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001319C8">
        <w:rPr>
          <w:rFonts w:ascii="Garamond" w:eastAsia="Times New Roman" w:hAnsi="Garamond" w:cs="Times New Roman"/>
          <w:lang w:eastAsia="fr-FR"/>
        </w:rPr>
        <w:t xml:space="preserve"> de travail temporaire</w:t>
      </w:r>
      <w:r>
        <w:rPr>
          <w:rFonts w:ascii="Garamond" w:eastAsia="Times New Roman" w:hAnsi="Garamond" w:cs="Times New Roman"/>
          <w:lang w:eastAsia="fr-FR"/>
        </w:rPr>
        <w:t xml:space="preserve"> adresse </w:t>
      </w:r>
      <w:r w:rsidRPr="00B75182">
        <w:rPr>
          <w:rFonts w:ascii="Garamond" w:eastAsia="Times New Roman" w:hAnsi="Garamond" w:cs="Times New Roman"/>
          <w:lang w:eastAsia="fr-FR"/>
        </w:rPr>
        <w:t>un</w:t>
      </w:r>
      <w:r w:rsidRPr="004F7646">
        <w:rPr>
          <w:rFonts w:ascii="Garamond" w:eastAsia="Times New Roman" w:hAnsi="Garamond" w:cs="Times New Roman"/>
          <w:lang w:eastAsia="fr-FR"/>
        </w:rPr>
        <w:t xml:space="preserve">e demande d’aide financière </w:t>
      </w:r>
      <w:r w:rsidR="00501CD5">
        <w:rPr>
          <w:rFonts w:ascii="Garamond" w:eastAsia="Times New Roman" w:hAnsi="Garamond" w:cs="Times New Roman"/>
          <w:lang w:eastAsia="fr-FR"/>
        </w:rPr>
        <w:t>au préfet de région,</w:t>
      </w:r>
      <w:r w:rsidRPr="004F7646">
        <w:rPr>
          <w:rFonts w:ascii="Garamond" w:eastAsia="Times New Roman" w:hAnsi="Garamond" w:cs="Times New Roman"/>
          <w:lang w:eastAsia="fr-FR"/>
        </w:rPr>
        <w:t xml:space="preserve"> selon le modèle </w:t>
      </w:r>
      <w:r w:rsidR="007626BD">
        <w:rPr>
          <w:rFonts w:ascii="Garamond" w:eastAsia="Times New Roman" w:hAnsi="Garamond" w:cs="Times New Roman"/>
          <w:lang w:eastAsia="fr-FR"/>
        </w:rPr>
        <w:t>contenu dans le dossier de candidature</w:t>
      </w:r>
      <w:r w:rsidRPr="00B75182">
        <w:rPr>
          <w:rFonts w:ascii="Garamond" w:eastAsia="Times New Roman" w:hAnsi="Garamond" w:cs="Times New Roman"/>
          <w:lang w:eastAsia="fr-FR"/>
        </w:rPr>
        <w:t>. Cette demande est accompagnée</w:t>
      </w:r>
      <w:r>
        <w:rPr>
          <w:rFonts w:ascii="Garamond" w:eastAsia="Times New Roman" w:hAnsi="Garamond" w:cs="Times New Roman"/>
          <w:lang w:eastAsia="fr-FR"/>
        </w:rPr>
        <w:t xml:space="preserve">, </w:t>
      </w:r>
      <w:r w:rsidR="00165942">
        <w:rPr>
          <w:rFonts w:ascii="Garamond" w:eastAsia="Times New Roman" w:hAnsi="Garamond" w:cs="Times New Roman"/>
          <w:lang w:eastAsia="fr-FR"/>
        </w:rPr>
        <w:t>du</w:t>
      </w:r>
      <w:r>
        <w:rPr>
          <w:rFonts w:ascii="Garamond" w:eastAsia="Times New Roman" w:hAnsi="Garamond" w:cs="Times New Roman"/>
          <w:lang w:eastAsia="fr-FR"/>
        </w:rPr>
        <w:t xml:space="preserve"> bilan annuel d’activité, et en cas de modification substantielle, d’une actualisation</w:t>
      </w:r>
      <w:r w:rsidRPr="00B75182">
        <w:rPr>
          <w:rFonts w:ascii="Garamond" w:eastAsia="Times New Roman" w:hAnsi="Garamond" w:cs="Times New Roman"/>
          <w:lang w:eastAsia="fr-FR"/>
        </w:rPr>
        <w:t xml:space="preserve"> des </w:t>
      </w:r>
      <w:r>
        <w:rPr>
          <w:rFonts w:ascii="Garamond" w:eastAsia="Times New Roman" w:hAnsi="Garamond" w:cs="Times New Roman"/>
          <w:lang w:eastAsia="fr-FR"/>
        </w:rPr>
        <w:t xml:space="preserve">annexes du dossier de </w:t>
      </w:r>
      <w:r w:rsidR="00165942">
        <w:rPr>
          <w:rFonts w:ascii="Garamond" w:eastAsia="Times New Roman" w:hAnsi="Garamond" w:cs="Times New Roman"/>
          <w:lang w:eastAsia="fr-FR"/>
        </w:rPr>
        <w:t>demande</w:t>
      </w:r>
      <w:r>
        <w:rPr>
          <w:rFonts w:ascii="Garamond" w:eastAsia="Times New Roman" w:hAnsi="Garamond" w:cs="Times New Roman"/>
          <w:lang w:eastAsia="fr-FR"/>
        </w:rPr>
        <w:t xml:space="preserve"> relatives aux perspectives économiques et financières de l’entreprise</w:t>
      </w:r>
      <w:r w:rsidRPr="00B75182">
        <w:rPr>
          <w:rFonts w:ascii="Garamond" w:eastAsia="Times New Roman" w:hAnsi="Garamond" w:cs="Times New Roman"/>
          <w:lang w:eastAsia="fr-FR"/>
        </w:rPr>
        <w:t>.</w:t>
      </w:r>
      <w:r w:rsidR="00501CD5">
        <w:rPr>
          <w:rFonts w:ascii="Garamond" w:eastAsia="Times New Roman" w:hAnsi="Garamond" w:cs="Times New Roman"/>
          <w:lang w:eastAsia="fr-FR"/>
        </w:rPr>
        <w:t xml:space="preserve"> </w:t>
      </w:r>
    </w:p>
    <w:p w14:paraId="340BA96B" w14:textId="77777777" w:rsidR="004F7646" w:rsidRDefault="004F7646" w:rsidP="00B10FEE">
      <w:pPr>
        <w:spacing w:after="0" w:line="240" w:lineRule="auto"/>
        <w:jc w:val="both"/>
        <w:rPr>
          <w:rFonts w:ascii="Garamond" w:eastAsia="Times New Roman" w:hAnsi="Garamond" w:cs="Times New Roman"/>
          <w:lang w:eastAsia="fr-FR"/>
        </w:rPr>
      </w:pPr>
    </w:p>
    <w:p w14:paraId="41EA8F63" w14:textId="3DF39A20" w:rsidR="00B10FEE" w:rsidRDefault="00B10FEE"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en loi de finances</w:t>
      </w:r>
      <w:r w:rsidR="00501CD5">
        <w:rPr>
          <w:rFonts w:ascii="Garamond" w:eastAsia="Times New Roman" w:hAnsi="Garamond" w:cs="Times New Roman"/>
          <w:lang w:eastAsia="fr-FR"/>
        </w:rPr>
        <w:t>, l</w:t>
      </w:r>
      <w:r w:rsidR="00501CD5" w:rsidRPr="0078297D">
        <w:rPr>
          <w:rFonts w:ascii="Garamond" w:eastAsia="Times New Roman" w:hAnsi="Garamond" w:cs="Times New Roman"/>
          <w:lang w:eastAsia="fr-FR"/>
        </w:rPr>
        <w:t>es stipulations financières</w:t>
      </w:r>
      <w:r w:rsidR="00501CD5">
        <w:rPr>
          <w:rFonts w:ascii="Garamond" w:eastAsia="Times New Roman" w:hAnsi="Garamond" w:cs="Times New Roman"/>
          <w:lang w:eastAsia="fr-FR"/>
        </w:rPr>
        <w:t xml:space="preserve"> de l’annexe n°3 sont</w:t>
      </w:r>
      <w:r w:rsidR="00501CD5" w:rsidRPr="0078297D">
        <w:rPr>
          <w:rFonts w:ascii="Garamond" w:eastAsia="Times New Roman" w:hAnsi="Garamond" w:cs="Times New Roman"/>
          <w:lang w:eastAsia="fr-FR"/>
        </w:rPr>
        <w:t xml:space="preserve"> réexaminées </w:t>
      </w:r>
      <w:r w:rsidR="00501CD5">
        <w:rPr>
          <w:rFonts w:ascii="Garamond" w:eastAsia="Times New Roman" w:hAnsi="Garamond" w:cs="Times New Roman"/>
          <w:lang w:eastAsia="fr-FR"/>
        </w:rPr>
        <w:t xml:space="preserve">annuellement et font l’objet d’un </w:t>
      </w:r>
      <w:r w:rsidR="00501CD5" w:rsidRPr="0078297D">
        <w:rPr>
          <w:rFonts w:ascii="Garamond" w:eastAsia="Times New Roman" w:hAnsi="Garamond" w:cs="Times New Roman"/>
          <w:lang w:eastAsia="fr-FR"/>
        </w:rPr>
        <w:t>avenant</w:t>
      </w:r>
      <w:r w:rsidR="00501CD5">
        <w:rPr>
          <w:rFonts w:ascii="Garamond" w:eastAsia="Times New Roman" w:hAnsi="Garamond" w:cs="Times New Roman"/>
          <w:lang w:eastAsia="fr-FR"/>
        </w:rPr>
        <w:t>.</w:t>
      </w:r>
      <w:r w:rsidR="00501CD5" w:rsidRPr="0078297D">
        <w:rPr>
          <w:rFonts w:ascii="Garamond" w:eastAsia="Times New Roman" w:hAnsi="Garamond" w:cs="Times New Roman"/>
          <w:lang w:eastAsia="fr-FR"/>
        </w:rPr>
        <w:t xml:space="preserve"> </w:t>
      </w:r>
    </w:p>
    <w:p w14:paraId="456C978A" w14:textId="77777777" w:rsidR="000B612F" w:rsidRDefault="000B612F" w:rsidP="00251CE8">
      <w:pPr>
        <w:spacing w:after="0" w:line="240" w:lineRule="auto"/>
        <w:jc w:val="both"/>
        <w:rPr>
          <w:rFonts w:ascii="Garamond" w:eastAsia="Times New Roman" w:hAnsi="Garamond" w:cs="Times New Roman"/>
          <w:b/>
          <w:lang w:eastAsia="fr-FR"/>
        </w:rPr>
      </w:pPr>
    </w:p>
    <w:p w14:paraId="22BFC8EC" w14:textId="77777777" w:rsidR="002431CD" w:rsidRDefault="002431CD" w:rsidP="002431C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En cours d’année, l’enveloppe financière allouée peut être révisée à la hausse ou la baisse par voie d’avenant.</w:t>
      </w:r>
    </w:p>
    <w:p w14:paraId="58A331EB" w14:textId="77777777" w:rsidR="00251CE8" w:rsidRPr="0078297D" w:rsidRDefault="00251CE8" w:rsidP="00251CE8">
      <w:pPr>
        <w:spacing w:after="0" w:line="240" w:lineRule="auto"/>
        <w:jc w:val="both"/>
        <w:rPr>
          <w:rFonts w:ascii="Garamond" w:eastAsia="Times New Roman" w:hAnsi="Garamond" w:cs="Times New Roman"/>
          <w:lang w:eastAsia="fr-FR"/>
        </w:rPr>
      </w:pPr>
    </w:p>
    <w:p w14:paraId="07BEF1D8" w14:textId="4B33F673" w:rsidR="00EF21A8" w:rsidRDefault="00EF21A8" w:rsidP="00251CE8">
      <w:pPr>
        <w:spacing w:after="0" w:line="240" w:lineRule="auto"/>
        <w:jc w:val="both"/>
        <w:rPr>
          <w:rFonts w:ascii="Garamond" w:eastAsia="Times New Roman" w:hAnsi="Garamond" w:cs="Times New Roman"/>
          <w:b/>
          <w:lang w:eastAsia="fr-FR"/>
        </w:rPr>
      </w:pPr>
      <w:r w:rsidRPr="00EE30C1">
        <w:rPr>
          <w:rFonts w:ascii="Garamond" w:eastAsia="Times New Roman" w:hAnsi="Garamond" w:cs="Times New Roman"/>
          <w:b/>
          <w:lang w:eastAsia="fr-FR"/>
        </w:rPr>
        <w:t>4.</w:t>
      </w:r>
      <w:r w:rsidR="001319C8">
        <w:rPr>
          <w:rFonts w:ascii="Garamond" w:eastAsia="Times New Roman" w:hAnsi="Garamond" w:cs="Times New Roman"/>
          <w:b/>
          <w:lang w:eastAsia="fr-FR"/>
        </w:rPr>
        <w:t>3</w:t>
      </w:r>
      <w:r w:rsidRPr="00EE30C1">
        <w:rPr>
          <w:rFonts w:ascii="Garamond" w:eastAsia="Times New Roman" w:hAnsi="Garamond" w:cs="Times New Roman"/>
          <w:b/>
          <w:lang w:eastAsia="fr-FR"/>
        </w:rPr>
        <w:t xml:space="preserve">. Les règles de non cumul </w:t>
      </w:r>
    </w:p>
    <w:p w14:paraId="46F9BE33" w14:textId="77777777" w:rsidR="000B612F" w:rsidRPr="00EE30C1" w:rsidRDefault="000B612F" w:rsidP="00251CE8">
      <w:pPr>
        <w:spacing w:after="0" w:line="240" w:lineRule="auto"/>
        <w:jc w:val="both"/>
        <w:rPr>
          <w:rFonts w:ascii="Garamond" w:eastAsia="Times New Roman" w:hAnsi="Garamond" w:cs="Times New Roman"/>
          <w:b/>
          <w:lang w:eastAsia="fr-FR"/>
        </w:rPr>
      </w:pPr>
    </w:p>
    <w:p w14:paraId="091942A1" w14:textId="76027946"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L’aide financière </w:t>
      </w:r>
      <w:r w:rsidRPr="00824EAC">
        <w:rPr>
          <w:rFonts w:ascii="Garamond" w:eastAsia="Times New Roman" w:hAnsi="Garamond" w:cs="Times New Roman"/>
          <w:lang w:eastAsia="fr-FR"/>
        </w:rPr>
        <w:t>ne peut se cumuler pour un même poste, avec une autre aide de même nature et ayant le même objet, versée par l’Etat</w:t>
      </w:r>
      <w:r w:rsidR="00EE30C1">
        <w:rPr>
          <w:rFonts w:ascii="Garamond" w:eastAsia="Times New Roman" w:hAnsi="Garamond" w:cs="Times New Roman"/>
          <w:lang w:eastAsia="fr-FR"/>
        </w:rPr>
        <w:t xml:space="preserve">. </w:t>
      </w:r>
      <w:r w:rsidRPr="0078297D">
        <w:rPr>
          <w:rFonts w:ascii="Garamond" w:eastAsia="Times New Roman" w:hAnsi="Garamond" w:cs="Times New Roman"/>
          <w:lang w:eastAsia="fr-FR"/>
        </w:rPr>
        <w:t>En cas de trop</w:t>
      </w:r>
      <w:r w:rsidR="000F0C65">
        <w:rPr>
          <w:rFonts w:ascii="Garamond" w:eastAsia="Times New Roman" w:hAnsi="Garamond" w:cs="Times New Roman"/>
          <w:lang w:eastAsia="fr-FR"/>
        </w:rPr>
        <w:t>-</w:t>
      </w:r>
      <w:r w:rsidRPr="0078297D">
        <w:rPr>
          <w:rFonts w:ascii="Garamond" w:eastAsia="Times New Roman" w:hAnsi="Garamond" w:cs="Times New Roman"/>
          <w:lang w:eastAsia="fr-FR"/>
        </w:rPr>
        <w:t>perçu, les sommes indûment versées font l’objet de l’émission d’un titre de</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perception.</w:t>
      </w:r>
    </w:p>
    <w:p w14:paraId="291DD7C8" w14:textId="77777777" w:rsidR="00251CE8" w:rsidRDefault="00251CE8" w:rsidP="00251CE8">
      <w:pPr>
        <w:spacing w:after="0" w:line="240" w:lineRule="auto"/>
        <w:jc w:val="both"/>
        <w:rPr>
          <w:rFonts w:ascii="Garamond" w:eastAsia="Times New Roman" w:hAnsi="Garamond" w:cs="Times New Roman"/>
          <w:b/>
          <w:lang w:eastAsia="fr-FR"/>
        </w:rPr>
      </w:pPr>
    </w:p>
    <w:p w14:paraId="0B9BCE7D" w14:textId="1449AC9A"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w:t>
      </w:r>
      <w:r w:rsidR="00EF21A8">
        <w:rPr>
          <w:rFonts w:ascii="Garamond" w:eastAsia="Times New Roman" w:hAnsi="Garamond" w:cs="Times New Roman"/>
          <w:b/>
          <w:lang w:eastAsia="fr-FR"/>
        </w:rPr>
        <w:t>5 </w:t>
      </w:r>
      <w:r>
        <w:rPr>
          <w:rFonts w:ascii="Garamond" w:eastAsia="Times New Roman" w:hAnsi="Garamond" w:cs="Times New Roman"/>
          <w:b/>
          <w:lang w:eastAsia="fr-FR"/>
        </w:rPr>
        <w:t>:</w:t>
      </w:r>
      <w:r w:rsidRPr="0078297D">
        <w:t xml:space="preserve"> </w:t>
      </w:r>
      <w:r w:rsidRPr="0078297D">
        <w:rPr>
          <w:rFonts w:ascii="Garamond" w:eastAsia="Times New Roman" w:hAnsi="Garamond" w:cs="Times New Roman"/>
          <w:b/>
          <w:lang w:eastAsia="fr-FR"/>
        </w:rPr>
        <w:t xml:space="preserve">bilan </w:t>
      </w:r>
      <w:r w:rsidR="00046F10" w:rsidRPr="0078297D">
        <w:rPr>
          <w:rFonts w:ascii="Garamond" w:eastAsia="Times New Roman" w:hAnsi="Garamond" w:cs="Times New Roman"/>
          <w:b/>
          <w:lang w:eastAsia="fr-FR"/>
        </w:rPr>
        <w:t xml:space="preserve">annuel </w:t>
      </w:r>
      <w:r w:rsidRPr="0078297D">
        <w:rPr>
          <w:rFonts w:ascii="Garamond" w:eastAsia="Times New Roman" w:hAnsi="Garamond" w:cs="Times New Roman"/>
          <w:b/>
          <w:lang w:eastAsia="fr-FR"/>
        </w:rPr>
        <w:t>d’activité et appréciation finale des résultats</w:t>
      </w:r>
    </w:p>
    <w:p w14:paraId="734D43FC"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4176FB85" w14:textId="796551C8" w:rsidR="00B10FEE" w:rsidRDefault="00251CE8" w:rsidP="00B10FEE">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L'</w:t>
      </w:r>
      <w:r w:rsidR="00825706">
        <w:rPr>
          <w:rFonts w:ascii="Garamond" w:eastAsia="Times New Roman" w:hAnsi="Garamond" w:cs="Times New Roman"/>
          <w:lang w:eastAsia="fr-FR"/>
        </w:rPr>
        <w:t xml:space="preserve">entreprise adaptée de travail temporaire </w:t>
      </w:r>
      <w:r w:rsidRPr="004E32A8">
        <w:rPr>
          <w:rFonts w:ascii="Garamond" w:eastAsia="Times New Roman" w:hAnsi="Garamond" w:cs="Times New Roman"/>
          <w:lang w:eastAsia="fr-FR"/>
        </w:rPr>
        <w:t>transmet</w:t>
      </w:r>
      <w:r w:rsidR="00B10FEE">
        <w:rPr>
          <w:rFonts w:ascii="Garamond" w:eastAsia="Times New Roman" w:hAnsi="Garamond" w:cs="Times New Roman"/>
          <w:lang w:eastAsia="fr-FR"/>
        </w:rPr>
        <w:t xml:space="preserve"> au préfet de région</w:t>
      </w:r>
      <w:r w:rsidRPr="004E32A8">
        <w:rPr>
          <w:rFonts w:ascii="Garamond" w:eastAsia="Times New Roman" w:hAnsi="Garamond" w:cs="Times New Roman"/>
          <w:lang w:eastAsia="fr-FR"/>
        </w:rPr>
        <w:t xml:space="preserve"> un bilan annuel d'activité </w:t>
      </w:r>
      <w:r w:rsidR="00B10FEE" w:rsidRPr="00B10FEE">
        <w:rPr>
          <w:rFonts w:ascii="Garamond" w:eastAsia="Times New Roman" w:hAnsi="Garamond" w:cs="Times New Roman"/>
          <w:lang w:eastAsia="fr-FR"/>
        </w:rPr>
        <w:t>présentant, pour les travailleurs</w:t>
      </w:r>
      <w:r w:rsidR="009C2C13">
        <w:rPr>
          <w:rFonts w:ascii="Garamond" w:eastAsia="Times New Roman" w:hAnsi="Garamond" w:cs="Times New Roman"/>
          <w:lang w:eastAsia="fr-FR"/>
        </w:rPr>
        <w:t xml:space="preserve"> intérimaires</w:t>
      </w:r>
      <w:r w:rsidR="00B10FEE" w:rsidRPr="00B10FEE">
        <w:rPr>
          <w:rFonts w:ascii="Garamond" w:eastAsia="Times New Roman" w:hAnsi="Garamond" w:cs="Times New Roman"/>
          <w:lang w:eastAsia="fr-FR"/>
        </w:rPr>
        <w:t xml:space="preserve"> reconnus handicapés qu’elle accompagne, les actions mises en œuvre et leurs résultats ainsi que les moyens affectés à la réalisation de ces actions. </w:t>
      </w:r>
    </w:p>
    <w:p w14:paraId="0F044631" w14:textId="77777777" w:rsidR="000B612F" w:rsidRPr="00B10FEE" w:rsidRDefault="000B612F" w:rsidP="00B10FEE">
      <w:pPr>
        <w:spacing w:after="0" w:line="240" w:lineRule="auto"/>
        <w:jc w:val="both"/>
        <w:rPr>
          <w:rFonts w:ascii="Garamond" w:eastAsia="Times New Roman" w:hAnsi="Garamond" w:cs="Times New Roman"/>
          <w:lang w:eastAsia="fr-FR"/>
        </w:rPr>
      </w:pPr>
    </w:p>
    <w:p w14:paraId="57A49CD9" w14:textId="77777777" w:rsidR="00B10FEE" w:rsidRPr="00B10FEE" w:rsidRDefault="00B10FEE" w:rsidP="00B10FEE">
      <w:pPr>
        <w:spacing w:after="0" w:line="240" w:lineRule="auto"/>
        <w:jc w:val="both"/>
        <w:rPr>
          <w:rFonts w:ascii="Garamond" w:eastAsia="Times New Roman" w:hAnsi="Garamond" w:cs="Times New Roman"/>
          <w:lang w:eastAsia="fr-FR"/>
        </w:rPr>
      </w:pPr>
      <w:r w:rsidRPr="00B10FEE">
        <w:rPr>
          <w:rFonts w:ascii="Garamond" w:eastAsia="Times New Roman" w:hAnsi="Garamond" w:cs="Times New Roman"/>
          <w:lang w:eastAsia="fr-FR"/>
        </w:rPr>
        <w:t>Il précise les réalisations menées en termes d’accompagnement individualisé, notamment en matière de formation et d’encadrement destiné à favoriser le projet professionnel, ainsi que les résultats constatés en matière d’accès et de maintien dans l’emploi des travailleurs handicapés.</w:t>
      </w:r>
    </w:p>
    <w:p w14:paraId="18635AF3" w14:textId="77777777" w:rsidR="000B612F" w:rsidRDefault="000B612F" w:rsidP="00251CE8">
      <w:pPr>
        <w:spacing w:after="0" w:line="240" w:lineRule="auto"/>
        <w:jc w:val="both"/>
        <w:rPr>
          <w:rFonts w:ascii="Garamond" w:eastAsia="Times New Roman" w:hAnsi="Garamond" w:cs="Times New Roman"/>
          <w:lang w:eastAsia="fr-FR"/>
        </w:rPr>
      </w:pPr>
    </w:p>
    <w:p w14:paraId="6EFC2019" w14:textId="32058245"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bilan annuel d’activité </w:t>
      </w:r>
      <w:r w:rsidR="002431CD">
        <w:rPr>
          <w:rFonts w:ascii="Garamond" w:eastAsia="Times New Roman" w:hAnsi="Garamond" w:cs="Times New Roman"/>
          <w:lang w:eastAsia="fr-FR"/>
        </w:rPr>
        <w:t>est analysé par la d</w:t>
      </w:r>
      <w:r w:rsidR="002431CD" w:rsidRPr="0078297D">
        <w:rPr>
          <w:rFonts w:ascii="Garamond" w:eastAsia="Times New Roman" w:hAnsi="Garamond" w:cs="Times New Roman"/>
          <w:lang w:eastAsia="fr-FR"/>
        </w:rPr>
        <w:t>irect</w:t>
      </w:r>
      <w:r w:rsidR="002431CD">
        <w:rPr>
          <w:rFonts w:ascii="Garamond" w:eastAsia="Times New Roman" w:hAnsi="Garamond" w:cs="Times New Roman"/>
          <w:lang w:eastAsia="fr-FR"/>
        </w:rPr>
        <w:t>ion</w:t>
      </w:r>
      <w:r w:rsidR="002431CD" w:rsidRPr="0078297D">
        <w:rPr>
          <w:rFonts w:ascii="Garamond" w:eastAsia="Times New Roman" w:hAnsi="Garamond" w:cs="Times New Roman"/>
          <w:lang w:eastAsia="fr-FR"/>
        </w:rPr>
        <w:t xml:space="preserve"> régional</w:t>
      </w:r>
      <w:r w:rsidR="002431CD">
        <w:rPr>
          <w:rFonts w:ascii="Garamond" w:eastAsia="Times New Roman" w:hAnsi="Garamond" w:cs="Times New Roman"/>
          <w:lang w:eastAsia="fr-FR"/>
        </w:rPr>
        <w:t>e</w:t>
      </w:r>
      <w:r w:rsidR="002431CD" w:rsidRPr="0078297D">
        <w:rPr>
          <w:rFonts w:ascii="Garamond" w:eastAsia="Times New Roman" w:hAnsi="Garamond" w:cs="Times New Roman"/>
          <w:lang w:eastAsia="fr-FR"/>
        </w:rPr>
        <w:t xml:space="preserve"> des entreprises, de la concurrence, de la consommation, du travail et de l'emploi</w:t>
      </w:r>
      <w:r w:rsidR="002431CD">
        <w:rPr>
          <w:rFonts w:ascii="Garamond" w:eastAsia="Times New Roman" w:hAnsi="Garamond" w:cs="Times New Roman"/>
          <w:lang w:eastAsia="fr-FR"/>
        </w:rPr>
        <w:t xml:space="preserve"> (Direccte) pour le compte du préfet de région. Il </w:t>
      </w:r>
      <w:r w:rsidRPr="0078297D">
        <w:rPr>
          <w:rFonts w:ascii="Garamond" w:eastAsia="Times New Roman" w:hAnsi="Garamond" w:cs="Times New Roman"/>
          <w:lang w:eastAsia="fr-FR"/>
        </w:rPr>
        <w:t xml:space="preserve">constitue le support du dialogue de gestion et permet de procéder à une définition des objectifs de l’année suivante. </w:t>
      </w:r>
    </w:p>
    <w:p w14:paraId="596856D1" w14:textId="77777777" w:rsidR="00251CE8" w:rsidRPr="0078297D" w:rsidRDefault="00251CE8" w:rsidP="00251CE8">
      <w:pPr>
        <w:spacing w:after="0" w:line="240" w:lineRule="auto"/>
        <w:jc w:val="both"/>
        <w:rPr>
          <w:rFonts w:ascii="Garamond" w:eastAsia="Times New Roman" w:hAnsi="Garamond" w:cs="Times New Roman"/>
          <w:lang w:eastAsia="fr-FR"/>
        </w:rPr>
      </w:pPr>
    </w:p>
    <w:p w14:paraId="12D773F5" w14:textId="77777777"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6 : Obligations comptables</w:t>
      </w:r>
    </w:p>
    <w:p w14:paraId="6E884449"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7CB08CE4" w14:textId="3EFF53CD" w:rsidR="00251CE8" w:rsidRDefault="00251CE8" w:rsidP="00251CE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Pr="004E32A8">
        <w:rPr>
          <w:rFonts w:ascii="Garamond" w:eastAsia="Times New Roman" w:hAnsi="Garamond" w:cs="Times New Roman"/>
          <w:lang w:eastAsia="fr-FR"/>
        </w:rPr>
        <w:t xml:space="preserve"> transmet ses comptes annuels</w:t>
      </w:r>
      <w:r>
        <w:rPr>
          <w:rFonts w:ascii="Garamond" w:eastAsia="Times New Roman" w:hAnsi="Garamond" w:cs="Times New Roman"/>
          <w:lang w:eastAsia="fr-FR"/>
        </w:rPr>
        <w:t xml:space="preserve"> et </w:t>
      </w:r>
      <w:r w:rsidRPr="0078297D">
        <w:rPr>
          <w:rFonts w:ascii="Garamond" w:eastAsia="Times New Roman" w:hAnsi="Garamond" w:cs="Times New Roman"/>
          <w:lang w:eastAsia="fr-FR"/>
        </w:rPr>
        <w:t>s’engage :</w:t>
      </w:r>
    </w:p>
    <w:p w14:paraId="3DBB70E7" w14:textId="77777777" w:rsidR="00E91F08" w:rsidRDefault="00E91F08" w:rsidP="00251CE8">
      <w:pPr>
        <w:spacing w:after="0" w:line="240" w:lineRule="auto"/>
        <w:jc w:val="both"/>
        <w:rPr>
          <w:rFonts w:ascii="Garamond" w:eastAsia="Times New Roman" w:hAnsi="Garamond" w:cs="Times New Roman"/>
          <w:lang w:eastAsia="fr-FR"/>
        </w:rPr>
      </w:pPr>
    </w:p>
    <w:p w14:paraId="1C1A0815" w14:textId="192C7B6B" w:rsidR="00251CE8" w:rsidRDefault="00251CE8" w:rsidP="00251CE8">
      <w:pPr>
        <w:pStyle w:val="Paragraphedeliste"/>
        <w:numPr>
          <w:ilvl w:val="0"/>
          <w:numId w:val="3"/>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à tenir, sur toute la durée du contrat, une comptabilité spécifique</w:t>
      </w:r>
      <w:r w:rsidR="000F0C65">
        <w:rPr>
          <w:rFonts w:ascii="Garamond" w:eastAsia="Times New Roman" w:hAnsi="Garamond" w:cs="Times New Roman"/>
          <w:lang w:eastAsia="fr-FR"/>
        </w:rPr>
        <w:t xml:space="preserve"> à chaque établissement listé en annexe n°1,</w:t>
      </w:r>
      <w:r w:rsidRPr="001E157F">
        <w:rPr>
          <w:rFonts w:ascii="Garamond" w:eastAsia="Times New Roman" w:hAnsi="Garamond" w:cs="Times New Roman"/>
          <w:lang w:eastAsia="fr-FR"/>
        </w:rPr>
        <w:t xml:space="preserve"> retraçant l’ensemble des ressources et charges afférentes à son </w:t>
      </w:r>
      <w:r w:rsidR="002431CD">
        <w:rPr>
          <w:rFonts w:ascii="Garamond" w:eastAsia="Times New Roman" w:hAnsi="Garamond" w:cs="Times New Roman"/>
          <w:lang w:eastAsia="fr-FR"/>
        </w:rPr>
        <w:t>activité</w:t>
      </w:r>
      <w:r w:rsidR="002431CD" w:rsidRPr="001E157F">
        <w:rPr>
          <w:rFonts w:ascii="Garamond" w:eastAsia="Times New Roman" w:hAnsi="Garamond" w:cs="Times New Roman"/>
          <w:lang w:eastAsia="fr-FR"/>
        </w:rPr>
        <w:t xml:space="preserve"> </w:t>
      </w:r>
      <w:r w:rsidRPr="001E157F">
        <w:rPr>
          <w:rFonts w:ascii="Garamond" w:eastAsia="Times New Roman" w:hAnsi="Garamond" w:cs="Times New Roman"/>
          <w:lang w:eastAsia="fr-FR"/>
        </w:rPr>
        <w:t>selon les normes du plan comptable applicables, et à fournir les comptes annuels dans les six mois suivant la clôture de l’exercice ;</w:t>
      </w:r>
    </w:p>
    <w:p w14:paraId="2DB4CDD8" w14:textId="77777777" w:rsidR="00251CE8" w:rsidRPr="001E157F" w:rsidRDefault="00251CE8" w:rsidP="00251CE8">
      <w:pPr>
        <w:pStyle w:val="Paragraphedeliste"/>
        <w:numPr>
          <w:ilvl w:val="0"/>
          <w:numId w:val="3"/>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à transmettre à l’Etat tout rapport produit par un ou plusieurs commissaires aux comptes, lorsqu’elle est soumise à l’obligation de faire procéder au contrôle de ses comptes.</w:t>
      </w:r>
    </w:p>
    <w:p w14:paraId="0C49A480" w14:textId="77777777" w:rsidR="00251CE8" w:rsidRPr="0078297D" w:rsidRDefault="00251CE8" w:rsidP="00251CE8">
      <w:pPr>
        <w:spacing w:after="0" w:line="240" w:lineRule="auto"/>
        <w:jc w:val="both"/>
        <w:rPr>
          <w:rFonts w:ascii="Garamond" w:eastAsia="Times New Roman" w:hAnsi="Garamond" w:cs="Times New Roman"/>
          <w:lang w:eastAsia="fr-FR"/>
        </w:rPr>
      </w:pPr>
    </w:p>
    <w:p w14:paraId="00386B7D" w14:textId="4EB5988D"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7 : </w:t>
      </w:r>
      <w:r w:rsidR="00F51DEF">
        <w:rPr>
          <w:rFonts w:ascii="Garamond" w:eastAsia="Times New Roman" w:hAnsi="Garamond" w:cs="Times New Roman"/>
          <w:b/>
          <w:lang w:eastAsia="fr-FR"/>
        </w:rPr>
        <w:t>E</w:t>
      </w:r>
      <w:r w:rsidR="00F51DEF" w:rsidRPr="0078297D">
        <w:rPr>
          <w:rFonts w:ascii="Garamond" w:eastAsia="Times New Roman" w:hAnsi="Garamond" w:cs="Times New Roman"/>
          <w:b/>
          <w:lang w:eastAsia="fr-FR"/>
        </w:rPr>
        <w:t xml:space="preserve">ngagements </w:t>
      </w:r>
      <w:r w:rsidRPr="0078297D">
        <w:rPr>
          <w:rFonts w:ascii="Garamond" w:eastAsia="Times New Roman" w:hAnsi="Garamond" w:cs="Times New Roman"/>
          <w:b/>
          <w:lang w:eastAsia="fr-FR"/>
        </w:rPr>
        <w:t>liés à l’A</w:t>
      </w:r>
      <w:r w:rsidR="00F51DEF">
        <w:rPr>
          <w:rFonts w:ascii="Garamond" w:eastAsia="Times New Roman" w:hAnsi="Garamond" w:cs="Times New Roman"/>
          <w:b/>
          <w:lang w:eastAsia="fr-FR"/>
        </w:rPr>
        <w:t xml:space="preserve">gence de </w:t>
      </w:r>
      <w:r w:rsidR="007823EE">
        <w:rPr>
          <w:rFonts w:ascii="Garamond" w:eastAsia="Times New Roman" w:hAnsi="Garamond" w:cs="Times New Roman"/>
          <w:b/>
          <w:lang w:eastAsia="fr-FR"/>
        </w:rPr>
        <w:t xml:space="preserve">services </w:t>
      </w:r>
      <w:r w:rsidR="00F51DEF">
        <w:rPr>
          <w:rFonts w:ascii="Garamond" w:eastAsia="Times New Roman" w:hAnsi="Garamond" w:cs="Times New Roman"/>
          <w:b/>
          <w:lang w:eastAsia="fr-FR"/>
        </w:rPr>
        <w:t xml:space="preserve">et de </w:t>
      </w:r>
      <w:r w:rsidR="007823EE">
        <w:rPr>
          <w:rFonts w:ascii="Garamond" w:eastAsia="Times New Roman" w:hAnsi="Garamond" w:cs="Times New Roman"/>
          <w:b/>
          <w:lang w:eastAsia="fr-FR"/>
        </w:rPr>
        <w:t>paiement</w:t>
      </w:r>
    </w:p>
    <w:p w14:paraId="0F805B9A"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4A46D779" w14:textId="643EB9E9" w:rsidR="00251CE8" w:rsidRDefault="00251CE8" w:rsidP="00251CE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Pr="004E32A8">
        <w:rPr>
          <w:rFonts w:ascii="Garamond" w:eastAsia="Times New Roman" w:hAnsi="Garamond" w:cs="Times New Roman"/>
          <w:lang w:eastAsia="fr-FR"/>
        </w:rPr>
        <w:t xml:space="preserve"> </w:t>
      </w:r>
      <w:r w:rsidRPr="0078297D">
        <w:rPr>
          <w:rFonts w:ascii="Garamond" w:eastAsia="Times New Roman" w:hAnsi="Garamond" w:cs="Times New Roman"/>
          <w:lang w:eastAsia="fr-FR"/>
        </w:rPr>
        <w:t>s’engage à renseigner les documents de gestion de l’ASP, selon les modèles et modalités fournis par l’Etat ou l’ASP</w:t>
      </w:r>
      <w:r>
        <w:rPr>
          <w:rFonts w:ascii="Garamond" w:eastAsia="Times New Roman" w:hAnsi="Garamond" w:cs="Times New Roman"/>
          <w:lang w:eastAsia="fr-FR"/>
        </w:rPr>
        <w:t>.</w:t>
      </w:r>
    </w:p>
    <w:p w14:paraId="4267D8C5" w14:textId="77777777" w:rsidR="00931F12" w:rsidRPr="0078297D" w:rsidRDefault="00931F12" w:rsidP="00251CE8">
      <w:pPr>
        <w:spacing w:after="0" w:line="240" w:lineRule="auto"/>
        <w:jc w:val="both"/>
        <w:rPr>
          <w:rFonts w:ascii="Garamond" w:eastAsia="Times New Roman" w:hAnsi="Garamond" w:cs="Times New Roman"/>
          <w:lang w:eastAsia="fr-FR"/>
        </w:rPr>
      </w:pPr>
    </w:p>
    <w:p w14:paraId="1AC50B77" w14:textId="556F02B3" w:rsidR="00251CE8" w:rsidRDefault="00251CE8" w:rsidP="00251CE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002F359A">
        <w:rPr>
          <w:rFonts w:ascii="Garamond" w:eastAsia="Times New Roman" w:hAnsi="Garamond" w:cs="Times New Roman"/>
          <w:lang w:eastAsia="fr-FR"/>
        </w:rPr>
        <w:t>,</w:t>
      </w:r>
      <w:r w:rsidRPr="004E32A8">
        <w:rPr>
          <w:rFonts w:ascii="Garamond" w:eastAsia="Times New Roman" w:hAnsi="Garamond" w:cs="Times New Roman"/>
          <w:lang w:eastAsia="fr-FR"/>
        </w:rPr>
        <w:t xml:space="preserve"> </w:t>
      </w:r>
      <w:r w:rsidRPr="0078297D">
        <w:rPr>
          <w:rFonts w:ascii="Garamond" w:eastAsia="Times New Roman" w:hAnsi="Garamond" w:cs="Times New Roman"/>
          <w:lang w:eastAsia="fr-FR"/>
        </w:rPr>
        <w:t>en renseignant des documents de gestion de l’ASP</w:t>
      </w:r>
      <w:r>
        <w:rPr>
          <w:rFonts w:ascii="Garamond" w:eastAsia="Times New Roman" w:hAnsi="Garamond" w:cs="Times New Roman"/>
          <w:lang w:eastAsia="fr-FR"/>
        </w:rPr>
        <w:t xml:space="preserve">, s’engage </w:t>
      </w:r>
      <w:r w:rsidRPr="0078297D">
        <w:rPr>
          <w:rFonts w:ascii="Garamond" w:eastAsia="Times New Roman" w:hAnsi="Garamond" w:cs="Times New Roman"/>
          <w:lang w:eastAsia="fr-FR"/>
        </w:rPr>
        <w:t>à :</w:t>
      </w:r>
    </w:p>
    <w:p w14:paraId="3382B70D" w14:textId="7B58E011" w:rsidR="00251CE8" w:rsidRPr="001E157F" w:rsidRDefault="00251CE8" w:rsidP="00EE30C1">
      <w:pPr>
        <w:pStyle w:val="Paragraphedeliste"/>
        <w:numPr>
          <w:ilvl w:val="0"/>
          <w:numId w:val="3"/>
        </w:numPr>
        <w:spacing w:after="0" w:line="240" w:lineRule="auto"/>
        <w:ind w:left="1003" w:hanging="357"/>
        <w:jc w:val="both"/>
        <w:rPr>
          <w:rFonts w:ascii="Garamond" w:eastAsia="Times New Roman" w:hAnsi="Garamond" w:cs="Times New Roman"/>
          <w:lang w:eastAsia="fr-FR"/>
        </w:rPr>
      </w:pPr>
      <w:r w:rsidRPr="001E157F">
        <w:rPr>
          <w:rFonts w:ascii="Garamond" w:eastAsia="Times New Roman" w:hAnsi="Garamond" w:cs="Times New Roman"/>
          <w:lang w:eastAsia="fr-FR"/>
        </w:rPr>
        <w:t xml:space="preserve">réserver le traitement des informations nominatives aux seules finalités de paiement des aides </w:t>
      </w:r>
      <w:r w:rsidR="002F359A">
        <w:rPr>
          <w:rFonts w:ascii="Garamond" w:eastAsia="Times New Roman" w:hAnsi="Garamond" w:cs="Times New Roman"/>
          <w:lang w:eastAsia="fr-FR"/>
        </w:rPr>
        <w:t xml:space="preserve">financières </w:t>
      </w:r>
      <w:r w:rsidRPr="001E157F">
        <w:rPr>
          <w:rFonts w:ascii="Garamond" w:eastAsia="Times New Roman" w:hAnsi="Garamond" w:cs="Times New Roman"/>
          <w:lang w:eastAsia="fr-FR"/>
        </w:rPr>
        <w:t>;</w:t>
      </w:r>
    </w:p>
    <w:p w14:paraId="38B54564" w14:textId="7ED6504D" w:rsidR="00251CE8" w:rsidRPr="001E157F" w:rsidRDefault="00251CE8" w:rsidP="00EE30C1">
      <w:pPr>
        <w:pStyle w:val="Paragraphedeliste"/>
        <w:numPr>
          <w:ilvl w:val="0"/>
          <w:numId w:val="3"/>
        </w:numPr>
        <w:spacing w:after="0" w:line="240" w:lineRule="auto"/>
        <w:ind w:left="1003" w:hanging="357"/>
        <w:jc w:val="both"/>
        <w:rPr>
          <w:rFonts w:ascii="Garamond" w:eastAsia="Times New Roman" w:hAnsi="Garamond" w:cs="Times New Roman"/>
          <w:lang w:eastAsia="fr-FR"/>
        </w:rPr>
      </w:pPr>
      <w:r w:rsidRPr="001E157F">
        <w:rPr>
          <w:rFonts w:ascii="Garamond" w:eastAsia="Times New Roman" w:hAnsi="Garamond" w:cs="Times New Roman"/>
          <w:lang w:eastAsia="fr-FR"/>
        </w:rPr>
        <w:t>mettre en œuvre des mesures de sécurité propres à assurer la confidentialité de ces informations;</w:t>
      </w:r>
    </w:p>
    <w:p w14:paraId="1D33D4BD" w14:textId="77777777" w:rsidR="00251CE8" w:rsidRPr="001E157F" w:rsidRDefault="00251CE8" w:rsidP="00EE30C1">
      <w:pPr>
        <w:pStyle w:val="Paragraphedeliste"/>
        <w:numPr>
          <w:ilvl w:val="0"/>
          <w:numId w:val="3"/>
        </w:numPr>
        <w:spacing w:after="0" w:line="240" w:lineRule="auto"/>
        <w:ind w:left="1003" w:hanging="357"/>
        <w:jc w:val="both"/>
        <w:rPr>
          <w:rFonts w:ascii="Garamond" w:eastAsia="Times New Roman" w:hAnsi="Garamond" w:cs="Times New Roman"/>
          <w:lang w:eastAsia="fr-FR"/>
        </w:rPr>
      </w:pPr>
      <w:r w:rsidRPr="001E157F">
        <w:rPr>
          <w:rFonts w:ascii="Garamond" w:eastAsia="Times New Roman" w:hAnsi="Garamond" w:cs="Times New Roman"/>
          <w:lang w:eastAsia="fr-FR"/>
        </w:rPr>
        <w:t>garantir aux intéressés l’exercice de leurs droits d’accès et de rectification prévus aux articles 39 et 40 de la loi n°78-17 modifiée relative à l’informatique, aux fichiers et libertés.</w:t>
      </w:r>
    </w:p>
    <w:p w14:paraId="68750E1B" w14:textId="77777777" w:rsidR="00251CE8" w:rsidRPr="0078297D" w:rsidRDefault="00251CE8" w:rsidP="00251CE8">
      <w:pPr>
        <w:spacing w:after="0" w:line="240" w:lineRule="auto"/>
        <w:jc w:val="both"/>
        <w:rPr>
          <w:rFonts w:ascii="Garamond" w:eastAsia="Times New Roman" w:hAnsi="Garamond" w:cs="Times New Roman"/>
          <w:lang w:eastAsia="fr-FR"/>
        </w:rPr>
      </w:pPr>
    </w:p>
    <w:p w14:paraId="6DAB0B88" w14:textId="7ED39B5F"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8</w:t>
      </w:r>
      <w:r>
        <w:rPr>
          <w:rFonts w:ascii="Garamond" w:eastAsia="Times New Roman" w:hAnsi="Garamond" w:cs="Times New Roman"/>
          <w:b/>
          <w:lang w:eastAsia="fr-FR"/>
        </w:rPr>
        <w:t xml:space="preserve"> : </w:t>
      </w:r>
      <w:r w:rsidRPr="0078297D">
        <w:rPr>
          <w:rFonts w:ascii="Garamond" w:eastAsia="Times New Roman" w:hAnsi="Garamond" w:cs="Times New Roman"/>
          <w:b/>
          <w:lang w:eastAsia="fr-FR"/>
        </w:rPr>
        <w:t xml:space="preserve">Contrôle de l’exécution </w:t>
      </w:r>
      <w:r w:rsidR="00F51DEF">
        <w:rPr>
          <w:rFonts w:ascii="Garamond" w:eastAsia="Times New Roman" w:hAnsi="Garamond" w:cs="Times New Roman"/>
          <w:b/>
          <w:lang w:eastAsia="fr-FR"/>
        </w:rPr>
        <w:t>du contrat</w:t>
      </w:r>
    </w:p>
    <w:p w14:paraId="55E6458F"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7E07612D" w14:textId="1EC76BD0" w:rsidR="00251CE8" w:rsidRPr="0078297D" w:rsidRDefault="00723112" w:rsidP="00251CE8">
      <w:pPr>
        <w:spacing w:after="0" w:line="240" w:lineRule="auto"/>
        <w:jc w:val="both"/>
        <w:rPr>
          <w:rFonts w:ascii="Garamond" w:eastAsia="Times New Roman" w:hAnsi="Garamond" w:cs="Times New Roman"/>
          <w:lang w:eastAsia="fr-FR"/>
        </w:rPr>
      </w:pPr>
      <w:r w:rsidRPr="00723112">
        <w:rPr>
          <w:rFonts w:ascii="Garamond" w:eastAsia="Times New Roman" w:hAnsi="Garamond" w:cs="Times New Roman"/>
          <w:lang w:eastAsia="fr-FR"/>
        </w:rPr>
        <w:t>L’</w:t>
      </w:r>
      <w:r w:rsidR="00825706">
        <w:rPr>
          <w:rFonts w:ascii="Garamond" w:eastAsia="Times New Roman" w:hAnsi="Garamond" w:cs="Times New Roman"/>
          <w:lang w:eastAsia="fr-FR"/>
        </w:rPr>
        <w:t>entreprise adaptée de travail temporaire</w:t>
      </w:r>
      <w:r w:rsidRPr="00723112">
        <w:rPr>
          <w:rFonts w:ascii="Garamond" w:eastAsia="Times New Roman" w:hAnsi="Garamond" w:cs="Times New Roman"/>
          <w:lang w:eastAsia="fr-FR"/>
        </w:rPr>
        <w:t xml:space="preserve"> </w:t>
      </w:r>
      <w:r>
        <w:rPr>
          <w:rFonts w:ascii="Garamond" w:eastAsia="Times New Roman" w:hAnsi="Garamond" w:cs="Times New Roman"/>
          <w:lang w:eastAsia="fr-FR"/>
        </w:rPr>
        <w:t xml:space="preserve">doit </w:t>
      </w:r>
      <w:r w:rsidRPr="00723112">
        <w:rPr>
          <w:rFonts w:ascii="Garamond" w:eastAsia="Times New Roman" w:hAnsi="Garamond" w:cs="Times New Roman"/>
          <w:lang w:eastAsia="fr-FR"/>
        </w:rPr>
        <w:t xml:space="preserve">tenir à disposition des services </w:t>
      </w:r>
      <w:r>
        <w:rPr>
          <w:rFonts w:ascii="Garamond" w:eastAsia="Times New Roman" w:hAnsi="Garamond" w:cs="Times New Roman"/>
          <w:lang w:eastAsia="fr-FR"/>
        </w:rPr>
        <w:t>de l’Etat</w:t>
      </w:r>
      <w:r w:rsidRPr="00723112">
        <w:rPr>
          <w:rFonts w:ascii="Garamond" w:eastAsia="Times New Roman" w:hAnsi="Garamond" w:cs="Times New Roman"/>
          <w:lang w:eastAsia="fr-FR"/>
        </w:rPr>
        <w:t xml:space="preserve"> tous les documents permettant de justifier que le salarié est éligible aux aides financières (au sens de l’article L5213-19)</w:t>
      </w:r>
      <w:r>
        <w:rPr>
          <w:rFonts w:ascii="Garamond" w:eastAsia="Times New Roman" w:hAnsi="Garamond" w:cs="Times New Roman"/>
          <w:lang w:eastAsia="fr-FR"/>
        </w:rPr>
        <w:t>. Elle</w:t>
      </w:r>
      <w:r w:rsidR="009431A8">
        <w:rPr>
          <w:rFonts w:ascii="Garamond" w:eastAsia="Times New Roman" w:hAnsi="Garamond" w:cs="Times New Roman"/>
          <w:lang w:eastAsia="fr-FR"/>
        </w:rPr>
        <w:t xml:space="preserve"> s’engage</w:t>
      </w:r>
      <w:r w:rsidR="00251CE8" w:rsidRPr="004E32A8">
        <w:rPr>
          <w:rFonts w:ascii="Garamond" w:eastAsia="Times New Roman" w:hAnsi="Garamond" w:cs="Times New Roman"/>
          <w:lang w:eastAsia="fr-FR"/>
        </w:rPr>
        <w:t xml:space="preserve"> </w:t>
      </w:r>
      <w:r w:rsidR="00251CE8" w:rsidRPr="0078297D">
        <w:rPr>
          <w:rFonts w:ascii="Garamond" w:eastAsia="Times New Roman" w:hAnsi="Garamond" w:cs="Times New Roman"/>
          <w:lang w:eastAsia="fr-FR"/>
        </w:rPr>
        <w:t>à faciliter à tout moment le contrôle par l’Etat</w:t>
      </w:r>
      <w:r w:rsidR="00251CE8">
        <w:rPr>
          <w:rFonts w:ascii="Garamond" w:eastAsia="Times New Roman" w:hAnsi="Garamond" w:cs="Times New Roman"/>
          <w:lang w:eastAsia="fr-FR"/>
        </w:rPr>
        <w:t xml:space="preserve"> </w:t>
      </w:r>
      <w:r w:rsidR="00251CE8" w:rsidRPr="0078297D">
        <w:rPr>
          <w:rFonts w:ascii="Garamond" w:eastAsia="Times New Roman" w:hAnsi="Garamond" w:cs="Times New Roman"/>
          <w:lang w:eastAsia="fr-FR"/>
        </w:rPr>
        <w:t>et</w:t>
      </w:r>
      <w:r w:rsidR="000F0C65">
        <w:rPr>
          <w:rFonts w:ascii="Garamond" w:eastAsia="Times New Roman" w:hAnsi="Garamond" w:cs="Times New Roman"/>
          <w:lang w:eastAsia="fr-FR"/>
        </w:rPr>
        <w:t xml:space="preserve"> à</w:t>
      </w:r>
      <w:r w:rsidR="00251CE8" w:rsidRPr="0078297D">
        <w:rPr>
          <w:rFonts w:ascii="Garamond" w:eastAsia="Times New Roman" w:hAnsi="Garamond" w:cs="Times New Roman"/>
          <w:lang w:eastAsia="fr-FR"/>
        </w:rPr>
        <w:t xml:space="preserve"> lui fourni</w:t>
      </w:r>
      <w:r w:rsidR="000F0C65">
        <w:rPr>
          <w:rFonts w:ascii="Garamond" w:eastAsia="Times New Roman" w:hAnsi="Garamond" w:cs="Times New Roman"/>
          <w:lang w:eastAsia="fr-FR"/>
        </w:rPr>
        <w:t>r</w:t>
      </w:r>
      <w:r w:rsidR="00251CE8" w:rsidRPr="0078297D">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 </w:t>
      </w:r>
    </w:p>
    <w:p w14:paraId="3B808157" w14:textId="77777777" w:rsidR="00723112" w:rsidRDefault="00723112" w:rsidP="00251CE8">
      <w:pPr>
        <w:spacing w:after="0" w:line="240" w:lineRule="auto"/>
        <w:jc w:val="both"/>
        <w:rPr>
          <w:rFonts w:ascii="Garamond" w:eastAsia="Times New Roman" w:hAnsi="Garamond" w:cs="Times New Roman"/>
          <w:lang w:eastAsia="fr-FR"/>
        </w:rPr>
      </w:pPr>
    </w:p>
    <w:p w14:paraId="25AAB962" w14:textId="4014A8A3" w:rsidR="00251CE8" w:rsidRPr="0078297D" w:rsidRDefault="00251CE8" w:rsidP="00251CE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En cas de retard significatif ou de modification substantielle des conditions d’exécution d</w:t>
      </w:r>
      <w:r w:rsidR="0060665D">
        <w:rPr>
          <w:rFonts w:ascii="Garamond" w:eastAsia="Times New Roman" w:hAnsi="Garamond" w:cs="Times New Roman"/>
          <w:lang w:eastAsia="fr-FR"/>
        </w:rPr>
        <w:t>u présent contrat</w:t>
      </w:r>
      <w:r w:rsidRPr="0078297D">
        <w:rPr>
          <w:rFonts w:ascii="Garamond" w:eastAsia="Times New Roman" w:hAnsi="Garamond" w:cs="Times New Roman"/>
          <w:lang w:eastAsia="fr-FR"/>
        </w:rPr>
        <w:t xml:space="preserve">, l’Etat peut suspendre ou diminuer par avenant le montant des versements ou exiger le reversement de tout ou partie des sommes déjà versées au titre du présent </w:t>
      </w:r>
      <w:r w:rsidR="0060665D">
        <w:rPr>
          <w:rFonts w:ascii="Garamond" w:eastAsia="Times New Roman" w:hAnsi="Garamond" w:cs="Times New Roman"/>
          <w:lang w:eastAsia="fr-FR"/>
        </w:rPr>
        <w:t>contrat</w:t>
      </w:r>
      <w:r w:rsidRPr="0078297D">
        <w:rPr>
          <w:rFonts w:ascii="Garamond" w:eastAsia="Times New Roman" w:hAnsi="Garamond" w:cs="Times New Roman"/>
          <w:lang w:eastAsia="fr-FR"/>
        </w:rPr>
        <w:t>.</w:t>
      </w:r>
    </w:p>
    <w:p w14:paraId="04B59A87" w14:textId="77777777" w:rsidR="00EE30C1" w:rsidRPr="0078297D" w:rsidRDefault="00EE30C1" w:rsidP="00251CE8">
      <w:pPr>
        <w:spacing w:after="0" w:line="240" w:lineRule="auto"/>
        <w:jc w:val="both"/>
        <w:rPr>
          <w:rFonts w:ascii="Garamond" w:eastAsia="Times New Roman" w:hAnsi="Garamond" w:cs="Times New Roman"/>
          <w:lang w:eastAsia="fr-FR"/>
        </w:rPr>
      </w:pPr>
    </w:p>
    <w:p w14:paraId="356546C9" w14:textId="5E6C582E"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w:t>
      </w:r>
      <w:r w:rsidR="002F359A">
        <w:rPr>
          <w:rFonts w:ascii="Garamond" w:eastAsia="Times New Roman" w:hAnsi="Garamond" w:cs="Times New Roman"/>
          <w:b/>
          <w:lang w:eastAsia="fr-FR"/>
        </w:rPr>
        <w:t>9 </w:t>
      </w:r>
      <w:r>
        <w:rPr>
          <w:rFonts w:ascii="Garamond" w:eastAsia="Times New Roman" w:hAnsi="Garamond" w:cs="Times New Roman"/>
          <w:b/>
          <w:lang w:eastAsia="fr-FR"/>
        </w:rPr>
        <w:t xml:space="preserve">: </w:t>
      </w:r>
      <w:r w:rsidRPr="0078297D">
        <w:rPr>
          <w:rFonts w:ascii="Garamond" w:eastAsia="Times New Roman" w:hAnsi="Garamond" w:cs="Times New Roman"/>
          <w:b/>
          <w:lang w:eastAsia="fr-FR"/>
        </w:rPr>
        <w:t>Modifications d</w:t>
      </w:r>
      <w:r w:rsidR="00F76000">
        <w:rPr>
          <w:rFonts w:ascii="Garamond" w:eastAsia="Times New Roman" w:hAnsi="Garamond" w:cs="Times New Roman"/>
          <w:b/>
          <w:lang w:eastAsia="fr-FR"/>
        </w:rPr>
        <w:t>u contrat</w:t>
      </w:r>
    </w:p>
    <w:p w14:paraId="09596909"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461F33D8" w14:textId="7D7FC203" w:rsidR="00251CE8" w:rsidRDefault="00F76000" w:rsidP="00251CE8">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Toute</w:t>
      </w:r>
      <w:r w:rsidRPr="0078297D">
        <w:rPr>
          <w:rFonts w:ascii="Garamond" w:eastAsia="Times New Roman" w:hAnsi="Garamond" w:cs="Times New Roman"/>
          <w:lang w:eastAsia="fr-FR"/>
        </w:rPr>
        <w:t xml:space="preserve"> </w:t>
      </w:r>
      <w:r w:rsidR="00251CE8" w:rsidRPr="0078297D">
        <w:rPr>
          <w:rFonts w:ascii="Garamond" w:eastAsia="Times New Roman" w:hAnsi="Garamond" w:cs="Times New Roman"/>
          <w:lang w:eastAsia="fr-FR"/>
        </w:rPr>
        <w:t xml:space="preserve">modification des conditions ou modalités d’exécution du présent </w:t>
      </w:r>
      <w:r>
        <w:rPr>
          <w:rFonts w:ascii="Garamond" w:eastAsia="Times New Roman" w:hAnsi="Garamond" w:cs="Times New Roman"/>
          <w:lang w:eastAsia="fr-FR"/>
        </w:rPr>
        <w:t>contrat, défini d’un commun accord entre les parties</w:t>
      </w:r>
      <w:r w:rsidR="00251CE8" w:rsidRPr="0078297D">
        <w:rPr>
          <w:rFonts w:ascii="Garamond" w:eastAsia="Times New Roman" w:hAnsi="Garamond" w:cs="Times New Roman"/>
          <w:lang w:eastAsia="fr-FR"/>
        </w:rPr>
        <w:t>,</w:t>
      </w:r>
      <w:r w:rsidR="00DB1A35">
        <w:rPr>
          <w:rFonts w:ascii="Garamond" w:eastAsia="Times New Roman" w:hAnsi="Garamond" w:cs="Times New Roman"/>
          <w:lang w:eastAsia="fr-FR"/>
        </w:rPr>
        <w:t xml:space="preserve"> f</w:t>
      </w:r>
      <w:r>
        <w:rPr>
          <w:rFonts w:ascii="Garamond" w:eastAsia="Times New Roman" w:hAnsi="Garamond" w:cs="Times New Roman"/>
          <w:lang w:eastAsia="fr-FR"/>
        </w:rPr>
        <w:t>era l’objet d’un avenant. Celui-ci précisera les éléments modifiés du contrat, sans que ceux-ci ne puissent</w:t>
      </w:r>
      <w:r w:rsidR="00251CE8">
        <w:rPr>
          <w:rFonts w:ascii="Garamond" w:eastAsia="Times New Roman" w:hAnsi="Garamond" w:cs="Times New Roman"/>
          <w:lang w:eastAsia="fr-FR"/>
        </w:rPr>
        <w:t xml:space="preserve"> </w:t>
      </w:r>
      <w:r w:rsidR="00251CE8" w:rsidRPr="0078297D">
        <w:rPr>
          <w:rFonts w:ascii="Garamond" w:eastAsia="Times New Roman" w:hAnsi="Garamond" w:cs="Times New Roman"/>
          <w:lang w:eastAsia="fr-FR"/>
        </w:rPr>
        <w:t>conduire à remettre en cause</w:t>
      </w:r>
      <w:r w:rsidR="00251CE8">
        <w:rPr>
          <w:rFonts w:ascii="Garamond" w:eastAsia="Times New Roman" w:hAnsi="Garamond" w:cs="Times New Roman"/>
          <w:lang w:eastAsia="fr-FR"/>
        </w:rPr>
        <w:t xml:space="preserve"> </w:t>
      </w:r>
      <w:r w:rsidR="00251CE8" w:rsidRPr="0078297D">
        <w:rPr>
          <w:rFonts w:ascii="Garamond" w:eastAsia="Times New Roman" w:hAnsi="Garamond" w:cs="Times New Roman"/>
          <w:lang w:eastAsia="fr-FR"/>
        </w:rPr>
        <w:t>les objectifs généraux définis à l’article 1</w:t>
      </w:r>
      <w:r w:rsidR="00251CE8" w:rsidRPr="0078297D">
        <w:rPr>
          <w:rFonts w:ascii="Garamond" w:eastAsia="Times New Roman" w:hAnsi="Garamond" w:cs="Times New Roman"/>
          <w:vertAlign w:val="superscript"/>
          <w:lang w:eastAsia="fr-FR"/>
        </w:rPr>
        <w:t>er</w:t>
      </w:r>
      <w:r w:rsidR="00251CE8" w:rsidRPr="0078297D">
        <w:rPr>
          <w:rFonts w:ascii="Garamond" w:eastAsia="Times New Roman" w:hAnsi="Garamond" w:cs="Times New Roman"/>
          <w:lang w:eastAsia="fr-FR"/>
        </w:rPr>
        <w:t>.</w:t>
      </w:r>
    </w:p>
    <w:p w14:paraId="2B897C6B" w14:textId="24BBC1E2" w:rsidR="00DB1A35" w:rsidRDefault="00DB1A35" w:rsidP="00251CE8">
      <w:pPr>
        <w:spacing w:after="0" w:line="240" w:lineRule="auto"/>
        <w:jc w:val="both"/>
        <w:rPr>
          <w:rFonts w:ascii="Garamond" w:eastAsia="Times New Roman" w:hAnsi="Garamond" w:cs="Times New Roman"/>
          <w:lang w:eastAsia="fr-FR"/>
        </w:rPr>
      </w:pPr>
    </w:p>
    <w:p w14:paraId="3614BA70" w14:textId="77777777" w:rsidR="00251CE8" w:rsidRPr="0078297D" w:rsidRDefault="00251CE8" w:rsidP="00251CE8">
      <w:pPr>
        <w:spacing w:after="0" w:line="240" w:lineRule="auto"/>
        <w:jc w:val="both"/>
        <w:rPr>
          <w:rFonts w:ascii="Garamond" w:eastAsia="Times New Roman" w:hAnsi="Garamond" w:cs="Times New Roman"/>
          <w:lang w:eastAsia="fr-FR"/>
        </w:rPr>
      </w:pPr>
    </w:p>
    <w:p w14:paraId="544133C7" w14:textId="45CA9515" w:rsidR="00251CE8" w:rsidRPr="0078297D" w:rsidRDefault="00251CE8" w:rsidP="00251CE8">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 xml:space="preserve">ARTICLE </w:t>
      </w:r>
      <w:r w:rsidR="002F359A" w:rsidRPr="0078297D">
        <w:rPr>
          <w:rFonts w:ascii="Garamond" w:eastAsia="Times New Roman" w:hAnsi="Garamond" w:cs="Times New Roman"/>
          <w:b/>
          <w:lang w:eastAsia="fr-FR"/>
        </w:rPr>
        <w:t>1</w:t>
      </w:r>
      <w:r w:rsidR="002F359A">
        <w:rPr>
          <w:rFonts w:ascii="Garamond" w:eastAsia="Times New Roman" w:hAnsi="Garamond" w:cs="Times New Roman"/>
          <w:b/>
          <w:lang w:eastAsia="fr-FR"/>
        </w:rPr>
        <w:t>0 </w:t>
      </w:r>
      <w:r>
        <w:rPr>
          <w:rFonts w:ascii="Garamond" w:eastAsia="Times New Roman" w:hAnsi="Garamond" w:cs="Times New Roman"/>
          <w:b/>
          <w:lang w:eastAsia="fr-FR"/>
        </w:rPr>
        <w:t>: R</w:t>
      </w:r>
      <w:r w:rsidRPr="0078297D">
        <w:rPr>
          <w:rFonts w:ascii="Garamond" w:eastAsia="Times New Roman" w:hAnsi="Garamond" w:cs="Times New Roman"/>
          <w:b/>
          <w:lang w:eastAsia="fr-FR"/>
        </w:rPr>
        <w:t>ésiliation d</w:t>
      </w:r>
      <w:r w:rsidR="00F76000">
        <w:rPr>
          <w:rFonts w:ascii="Garamond" w:eastAsia="Times New Roman" w:hAnsi="Garamond" w:cs="Times New Roman"/>
          <w:b/>
          <w:lang w:eastAsia="fr-FR"/>
        </w:rPr>
        <w:t>u contrat</w:t>
      </w:r>
      <w:r w:rsidRPr="0078297D">
        <w:rPr>
          <w:rFonts w:ascii="Garamond" w:eastAsia="Times New Roman" w:hAnsi="Garamond" w:cs="Times New Roman"/>
          <w:b/>
          <w:lang w:eastAsia="fr-FR"/>
        </w:rPr>
        <w:t xml:space="preserve"> </w:t>
      </w:r>
    </w:p>
    <w:p w14:paraId="646C3202" w14:textId="77777777" w:rsidR="00251CE8" w:rsidRPr="0078297D" w:rsidRDefault="00251CE8" w:rsidP="00251CE8">
      <w:pPr>
        <w:spacing w:after="0" w:line="240" w:lineRule="auto"/>
        <w:jc w:val="center"/>
        <w:rPr>
          <w:rFonts w:ascii="Garamond" w:eastAsia="Times New Roman" w:hAnsi="Garamond" w:cs="Times New Roman"/>
          <w:b/>
          <w:lang w:eastAsia="fr-FR"/>
        </w:rPr>
      </w:pPr>
    </w:p>
    <w:p w14:paraId="782BCC11" w14:textId="5BBA9370" w:rsidR="00187585" w:rsidRDefault="003A4E7A" w:rsidP="00EF21A8">
      <w:pPr>
        <w:spacing w:after="0" w:line="240" w:lineRule="auto"/>
        <w:jc w:val="both"/>
        <w:rPr>
          <w:rFonts w:ascii="Garamond" w:eastAsia="Times New Roman" w:hAnsi="Garamond" w:cs="Times New Roman"/>
          <w:lang w:eastAsia="fr-FR"/>
        </w:rPr>
      </w:pPr>
      <w:r w:rsidRPr="003A4E7A">
        <w:rPr>
          <w:rFonts w:ascii="Garamond" w:eastAsia="Times New Roman" w:hAnsi="Garamond" w:cs="Times New Roman"/>
          <w:lang w:eastAsia="fr-FR"/>
        </w:rPr>
        <w:t>En cas de non-respect des stipulations du contrat en matière d'accompagnement, de formation des personnes, le préfet de région informe l'entreprise par tout moyen conférant date certaine de son intention de résilier le contrat. L'entreprise adaptée de travail temporaire dispose pour faire connaître ses observations d'un délai d'un mois à l'issue duquel le préfet de région peut demander le reversement des sommes indûment perçues au titre de l'aide mentionnée à l'article 5.</w:t>
      </w:r>
    </w:p>
    <w:p w14:paraId="68812640" w14:textId="77777777" w:rsidR="003A4E7A" w:rsidRDefault="003A4E7A" w:rsidP="00EF21A8">
      <w:pPr>
        <w:spacing w:after="0" w:line="240" w:lineRule="auto"/>
        <w:jc w:val="both"/>
        <w:rPr>
          <w:rFonts w:ascii="Garamond" w:eastAsia="Times New Roman" w:hAnsi="Garamond" w:cs="Times New Roman"/>
          <w:lang w:eastAsia="fr-FR"/>
        </w:rPr>
      </w:pPr>
    </w:p>
    <w:p w14:paraId="2885DD19" w14:textId="1FB72122" w:rsidR="002F359A" w:rsidRDefault="002F359A" w:rsidP="00EF21A8">
      <w:pPr>
        <w:spacing w:after="0" w:line="240" w:lineRule="auto"/>
        <w:jc w:val="both"/>
        <w:rPr>
          <w:rFonts w:ascii="Garamond" w:eastAsia="Times New Roman" w:hAnsi="Garamond" w:cs="Times New Roman"/>
          <w:lang w:eastAsia="fr-FR"/>
        </w:rPr>
      </w:pPr>
      <w:r w:rsidRPr="002F359A">
        <w:rPr>
          <w:rFonts w:ascii="Garamond" w:eastAsia="Times New Roman" w:hAnsi="Garamond" w:cs="Times New Roman"/>
          <w:lang w:eastAsia="fr-FR"/>
        </w:rPr>
        <w:t>En cas de manquement aux règles du droit du travail constaté par l'inspection du travail, le préfet</w:t>
      </w:r>
      <w:r>
        <w:rPr>
          <w:rFonts w:ascii="Garamond" w:eastAsia="Times New Roman" w:hAnsi="Garamond" w:cs="Times New Roman"/>
          <w:lang w:eastAsia="fr-FR"/>
        </w:rPr>
        <w:t xml:space="preserve"> de région</w:t>
      </w:r>
      <w:r w:rsidRPr="002F359A">
        <w:rPr>
          <w:rFonts w:ascii="Garamond" w:eastAsia="Times New Roman" w:hAnsi="Garamond" w:cs="Times New Roman"/>
          <w:lang w:eastAsia="fr-FR"/>
        </w:rPr>
        <w:t xml:space="preserve"> peut suspendre le contrat conclu avec l'</w:t>
      </w:r>
      <w:r w:rsidR="00825706">
        <w:rPr>
          <w:rFonts w:ascii="Garamond" w:eastAsia="Times New Roman" w:hAnsi="Garamond" w:cs="Times New Roman"/>
          <w:lang w:eastAsia="fr-FR"/>
        </w:rPr>
        <w:t>entreprise adaptée de travail temporaire</w:t>
      </w:r>
      <w:r w:rsidRPr="002F359A">
        <w:rPr>
          <w:rFonts w:ascii="Garamond" w:eastAsia="Times New Roman" w:hAnsi="Garamond" w:cs="Times New Roman"/>
          <w:lang w:eastAsia="fr-FR"/>
        </w:rPr>
        <w:t xml:space="preserve"> si celle-ci n'a pas régularisé la situation dans le délai accordé par l'inspection du travail. Dans ce cas, le préfet</w:t>
      </w:r>
      <w:r w:rsidR="00187585">
        <w:rPr>
          <w:rFonts w:ascii="Garamond" w:eastAsia="Times New Roman" w:hAnsi="Garamond" w:cs="Times New Roman"/>
          <w:lang w:eastAsia="fr-FR"/>
        </w:rPr>
        <w:t xml:space="preserve"> de région</w:t>
      </w:r>
      <w:r w:rsidRPr="002F359A">
        <w:rPr>
          <w:rFonts w:ascii="Garamond" w:eastAsia="Times New Roman" w:hAnsi="Garamond" w:cs="Times New Roman"/>
          <w:lang w:eastAsia="fr-FR"/>
        </w:rPr>
        <w:t xml:space="preserve"> prononce cette suspension à l'issue de ce délai et pour une durée identique.</w:t>
      </w:r>
    </w:p>
    <w:p w14:paraId="7258ADF1" w14:textId="77777777" w:rsidR="00187585" w:rsidRDefault="00187585" w:rsidP="00EF21A8">
      <w:pPr>
        <w:spacing w:after="0" w:line="240" w:lineRule="auto"/>
        <w:jc w:val="both"/>
        <w:rPr>
          <w:rFonts w:ascii="Garamond" w:eastAsia="Times New Roman" w:hAnsi="Garamond" w:cs="Times New Roman"/>
          <w:lang w:eastAsia="fr-FR"/>
        </w:rPr>
      </w:pPr>
    </w:p>
    <w:p w14:paraId="29F5AA93" w14:textId="1021B429" w:rsidR="00187585" w:rsidRDefault="002F359A" w:rsidP="00EF21A8">
      <w:pPr>
        <w:spacing w:after="0" w:line="240" w:lineRule="auto"/>
        <w:jc w:val="both"/>
        <w:rPr>
          <w:rFonts w:ascii="Garamond" w:eastAsia="Times New Roman" w:hAnsi="Garamond" w:cs="Times New Roman"/>
          <w:lang w:eastAsia="fr-FR"/>
        </w:rPr>
      </w:pPr>
      <w:r w:rsidRPr="002F359A">
        <w:rPr>
          <w:rFonts w:ascii="Garamond" w:eastAsia="Times New Roman" w:hAnsi="Garamond" w:cs="Times New Roman"/>
          <w:lang w:eastAsia="fr-FR"/>
        </w:rPr>
        <w:t xml:space="preserve">Lorsque l'aide financière est obtenue à la suite de fausses déclarations, le préfet </w:t>
      </w:r>
      <w:r w:rsidR="00187585">
        <w:rPr>
          <w:rFonts w:ascii="Garamond" w:eastAsia="Times New Roman" w:hAnsi="Garamond" w:cs="Times New Roman"/>
          <w:lang w:eastAsia="fr-FR"/>
        </w:rPr>
        <w:t xml:space="preserve">de région </w:t>
      </w:r>
      <w:r w:rsidRPr="002F359A">
        <w:rPr>
          <w:rFonts w:ascii="Garamond" w:eastAsia="Times New Roman" w:hAnsi="Garamond" w:cs="Times New Roman"/>
          <w:lang w:eastAsia="fr-FR"/>
        </w:rPr>
        <w:t xml:space="preserve">résilie le contrat après avoir observé la procédure mentionnée au </w:t>
      </w:r>
      <w:r w:rsidR="005D02AF">
        <w:rPr>
          <w:rFonts w:ascii="Garamond" w:eastAsia="Times New Roman" w:hAnsi="Garamond" w:cs="Times New Roman"/>
          <w:lang w:eastAsia="fr-FR"/>
        </w:rPr>
        <w:t>1</w:t>
      </w:r>
      <w:r w:rsidR="005D02AF" w:rsidRPr="00E91F08">
        <w:rPr>
          <w:rFonts w:ascii="Garamond" w:eastAsia="Times New Roman" w:hAnsi="Garamond" w:cs="Times New Roman"/>
          <w:vertAlign w:val="superscript"/>
          <w:lang w:eastAsia="fr-FR"/>
        </w:rPr>
        <w:t>er</w:t>
      </w:r>
      <w:r w:rsidR="005D02AF">
        <w:rPr>
          <w:rFonts w:ascii="Garamond" w:eastAsia="Times New Roman" w:hAnsi="Garamond" w:cs="Times New Roman"/>
          <w:lang w:eastAsia="fr-FR"/>
        </w:rPr>
        <w:t xml:space="preserve"> paragraphe de l’article</w:t>
      </w:r>
      <w:r w:rsidRPr="002F359A">
        <w:rPr>
          <w:rFonts w:ascii="Garamond" w:eastAsia="Times New Roman" w:hAnsi="Garamond" w:cs="Times New Roman"/>
          <w:lang w:eastAsia="fr-FR"/>
        </w:rPr>
        <w:t xml:space="preserve">. Les sommes indûment perçues donnent lieu à reversement. </w:t>
      </w:r>
    </w:p>
    <w:p w14:paraId="410D94D9" w14:textId="77777777" w:rsidR="00187585" w:rsidRDefault="00187585" w:rsidP="00187585">
      <w:pPr>
        <w:spacing w:after="0" w:line="240" w:lineRule="auto"/>
        <w:jc w:val="both"/>
        <w:rPr>
          <w:rFonts w:ascii="Garamond" w:eastAsia="Times New Roman" w:hAnsi="Garamond" w:cs="Times New Roman"/>
          <w:lang w:eastAsia="fr-FR"/>
        </w:rPr>
      </w:pPr>
    </w:p>
    <w:p w14:paraId="35C6A042" w14:textId="5C20470A" w:rsidR="00187585" w:rsidRPr="00EF21A8" w:rsidRDefault="00D12D45" w:rsidP="00187585">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En cas de</w:t>
      </w:r>
      <w:r w:rsidR="00EF21A8">
        <w:rPr>
          <w:rFonts w:ascii="Garamond" w:eastAsia="Times New Roman" w:hAnsi="Garamond" w:cs="Times New Roman"/>
          <w:lang w:eastAsia="fr-FR"/>
        </w:rPr>
        <w:t xml:space="preserve"> </w:t>
      </w:r>
      <w:r w:rsidR="00EF21A8" w:rsidRPr="00EF21A8">
        <w:rPr>
          <w:rFonts w:ascii="Garamond" w:eastAsia="Times New Roman" w:hAnsi="Garamond" w:cs="Times New Roman"/>
          <w:lang w:eastAsia="fr-FR"/>
        </w:rPr>
        <w:t>cessation d’activité de l’entreprise,</w:t>
      </w:r>
      <w:r w:rsidR="00EF21A8">
        <w:rPr>
          <w:rFonts w:ascii="Garamond" w:eastAsia="Times New Roman" w:hAnsi="Garamond" w:cs="Times New Roman"/>
          <w:lang w:eastAsia="fr-FR"/>
        </w:rPr>
        <w:t xml:space="preserve"> </w:t>
      </w:r>
      <w:r w:rsidR="00EF21A8" w:rsidRPr="00EF21A8">
        <w:rPr>
          <w:rFonts w:ascii="Garamond" w:eastAsia="Times New Roman" w:hAnsi="Garamond" w:cs="Times New Roman"/>
          <w:lang w:eastAsia="fr-FR"/>
        </w:rPr>
        <w:t>qui empêch</w:t>
      </w:r>
      <w:r w:rsidR="00EF21A8">
        <w:rPr>
          <w:rFonts w:ascii="Garamond" w:eastAsia="Times New Roman" w:hAnsi="Garamond" w:cs="Times New Roman"/>
          <w:lang w:eastAsia="fr-FR"/>
        </w:rPr>
        <w:t>e</w:t>
      </w:r>
      <w:r>
        <w:rPr>
          <w:rFonts w:ascii="Garamond" w:eastAsia="Times New Roman" w:hAnsi="Garamond" w:cs="Times New Roman"/>
          <w:lang w:eastAsia="fr-FR"/>
        </w:rPr>
        <w:t>rait</w:t>
      </w:r>
      <w:r w:rsidR="00EF21A8">
        <w:rPr>
          <w:rFonts w:ascii="Garamond" w:eastAsia="Times New Roman" w:hAnsi="Garamond" w:cs="Times New Roman"/>
          <w:lang w:eastAsia="fr-FR"/>
        </w:rPr>
        <w:t xml:space="preserve"> </w:t>
      </w:r>
      <w:r>
        <w:rPr>
          <w:rFonts w:ascii="Garamond" w:eastAsia="Times New Roman" w:hAnsi="Garamond" w:cs="Times New Roman"/>
          <w:lang w:eastAsia="fr-FR"/>
        </w:rPr>
        <w:t>celle-ci</w:t>
      </w:r>
      <w:r w:rsidR="00EF21A8" w:rsidRPr="00EF21A8">
        <w:rPr>
          <w:rFonts w:ascii="Garamond" w:eastAsia="Times New Roman" w:hAnsi="Garamond" w:cs="Times New Roman"/>
          <w:lang w:eastAsia="fr-FR"/>
        </w:rPr>
        <w:t xml:space="preserve"> d’exécuter ses engagements pris au titre du présent </w:t>
      </w:r>
      <w:r w:rsidRPr="00EF21A8">
        <w:rPr>
          <w:rFonts w:ascii="Garamond" w:eastAsia="Times New Roman" w:hAnsi="Garamond" w:cs="Times New Roman"/>
          <w:lang w:eastAsia="fr-FR"/>
        </w:rPr>
        <w:t xml:space="preserve">contrat, </w:t>
      </w:r>
      <w:r>
        <w:rPr>
          <w:rFonts w:ascii="Garamond" w:eastAsia="Times New Roman" w:hAnsi="Garamond" w:cs="Times New Roman"/>
          <w:lang w:eastAsia="fr-FR"/>
        </w:rPr>
        <w:t>l’employeur</w:t>
      </w:r>
      <w:r w:rsidRPr="00EF21A8">
        <w:rPr>
          <w:rFonts w:ascii="Garamond" w:eastAsia="Times New Roman" w:hAnsi="Garamond" w:cs="Times New Roman"/>
          <w:lang w:eastAsia="fr-FR"/>
        </w:rPr>
        <w:t xml:space="preserve"> </w:t>
      </w:r>
      <w:r w:rsidR="00EF21A8" w:rsidRPr="00EF21A8">
        <w:rPr>
          <w:rFonts w:ascii="Garamond" w:eastAsia="Times New Roman" w:hAnsi="Garamond" w:cs="Times New Roman"/>
          <w:lang w:eastAsia="fr-FR"/>
        </w:rPr>
        <w:t>doit</w:t>
      </w:r>
      <w:r w:rsidR="00187585">
        <w:rPr>
          <w:rFonts w:ascii="Garamond" w:eastAsia="Times New Roman" w:hAnsi="Garamond" w:cs="Times New Roman"/>
          <w:lang w:eastAsia="fr-FR"/>
        </w:rPr>
        <w:t>,</w:t>
      </w:r>
      <w:r w:rsidR="00EF21A8" w:rsidRPr="00EF21A8">
        <w:rPr>
          <w:rFonts w:ascii="Garamond" w:eastAsia="Times New Roman" w:hAnsi="Garamond" w:cs="Times New Roman"/>
          <w:lang w:eastAsia="fr-FR"/>
        </w:rPr>
        <w:t xml:space="preserve"> dans le respect des règles de droit commun, notamment en liaison avec le service public de l’emploi, s’assurer des mesures de reclassement en faveur des travailleurs handicapés</w:t>
      </w:r>
      <w:r>
        <w:rPr>
          <w:rFonts w:ascii="Garamond" w:eastAsia="Times New Roman" w:hAnsi="Garamond" w:cs="Times New Roman"/>
          <w:lang w:eastAsia="fr-FR"/>
        </w:rPr>
        <w:t xml:space="preserve"> qu’il emploie</w:t>
      </w:r>
      <w:r w:rsidR="00EF21A8" w:rsidRPr="00EF21A8">
        <w:rPr>
          <w:rFonts w:ascii="Garamond" w:eastAsia="Times New Roman" w:hAnsi="Garamond" w:cs="Times New Roman"/>
          <w:lang w:eastAsia="fr-FR"/>
        </w:rPr>
        <w:t xml:space="preserve">. </w:t>
      </w:r>
      <w:r w:rsidR="00187585" w:rsidRPr="00EF21A8">
        <w:rPr>
          <w:rFonts w:ascii="Garamond" w:eastAsia="Times New Roman" w:hAnsi="Garamond" w:cs="Times New Roman"/>
          <w:lang w:eastAsia="fr-FR"/>
        </w:rPr>
        <w:t>Ce contrat sera donc résilié de plein droit trois mois après l’</w:t>
      </w:r>
      <w:r w:rsidR="00187585">
        <w:rPr>
          <w:rFonts w:ascii="Garamond" w:eastAsia="Times New Roman" w:hAnsi="Garamond" w:cs="Times New Roman"/>
          <w:lang w:eastAsia="fr-FR"/>
        </w:rPr>
        <w:t>information de</w:t>
      </w:r>
      <w:r w:rsidR="00187585" w:rsidRPr="00EF21A8">
        <w:rPr>
          <w:rFonts w:ascii="Garamond" w:eastAsia="Times New Roman" w:hAnsi="Garamond" w:cs="Times New Roman"/>
          <w:lang w:eastAsia="fr-FR"/>
        </w:rPr>
        <w:t xml:space="preserve"> la cessation d’activité</w:t>
      </w:r>
      <w:r w:rsidR="00187585">
        <w:rPr>
          <w:rFonts w:ascii="Garamond" w:eastAsia="Times New Roman" w:hAnsi="Garamond" w:cs="Times New Roman"/>
          <w:lang w:eastAsia="fr-FR"/>
        </w:rPr>
        <w:t>, auprès du préfet de région,</w:t>
      </w:r>
      <w:r w:rsidR="00187585" w:rsidRPr="00EF21A8" w:rsidDel="00187585">
        <w:rPr>
          <w:rFonts w:ascii="Garamond" w:eastAsia="Times New Roman" w:hAnsi="Garamond" w:cs="Times New Roman"/>
          <w:lang w:eastAsia="fr-FR"/>
        </w:rPr>
        <w:t xml:space="preserve"> </w:t>
      </w:r>
      <w:r w:rsidR="00187585" w:rsidRPr="002F359A">
        <w:rPr>
          <w:rFonts w:ascii="Garamond" w:eastAsia="Times New Roman" w:hAnsi="Garamond" w:cs="Times New Roman"/>
          <w:lang w:eastAsia="fr-FR"/>
        </w:rPr>
        <w:t>par tout moyen conférant date certaine</w:t>
      </w:r>
      <w:r w:rsidR="00187585" w:rsidRPr="00EF21A8">
        <w:rPr>
          <w:rFonts w:ascii="Garamond" w:eastAsia="Times New Roman" w:hAnsi="Garamond" w:cs="Times New Roman"/>
          <w:lang w:eastAsia="fr-FR"/>
        </w:rPr>
        <w:t>.</w:t>
      </w:r>
    </w:p>
    <w:p w14:paraId="44A8CE24" w14:textId="00920DE6" w:rsidR="00EF21A8" w:rsidRDefault="00EF21A8" w:rsidP="00251CE8">
      <w:pPr>
        <w:spacing w:after="0" w:line="240" w:lineRule="auto"/>
        <w:jc w:val="both"/>
        <w:rPr>
          <w:rFonts w:ascii="Garamond" w:eastAsia="Times New Roman" w:hAnsi="Garamond" w:cs="Times New Roman"/>
          <w:lang w:eastAsia="fr-FR"/>
        </w:rPr>
      </w:pPr>
    </w:p>
    <w:p w14:paraId="6FA52A8A" w14:textId="77777777" w:rsidR="00723112" w:rsidRPr="0078297D" w:rsidRDefault="00723112" w:rsidP="00251CE8">
      <w:pPr>
        <w:spacing w:after="0" w:line="240" w:lineRule="auto"/>
        <w:jc w:val="both"/>
        <w:rPr>
          <w:rFonts w:ascii="Garamond" w:eastAsia="Times New Roman" w:hAnsi="Garamond" w:cs="Times New Roman"/>
          <w:lang w:eastAsia="fr-FR"/>
        </w:rPr>
      </w:pPr>
    </w:p>
    <w:p w14:paraId="47B1C466" w14:textId="523D94CD" w:rsidR="00FB6B30" w:rsidRDefault="00FB6B30" w:rsidP="00EE30C1">
      <w:pPr>
        <w:spacing w:after="0" w:line="240" w:lineRule="auto"/>
        <w:jc w:val="center"/>
        <w:rPr>
          <w:rFonts w:ascii="Garamond" w:eastAsia="Times New Roman" w:hAnsi="Garamond" w:cs="Times New Roman"/>
          <w:b/>
          <w:lang w:eastAsia="fr-FR"/>
        </w:rPr>
      </w:pPr>
      <w:r w:rsidRPr="00FB6B30">
        <w:rPr>
          <w:rFonts w:ascii="Garamond" w:eastAsia="Times New Roman" w:hAnsi="Garamond" w:cs="Times New Roman"/>
          <w:b/>
          <w:lang w:eastAsia="fr-FR"/>
        </w:rPr>
        <w:t xml:space="preserve">ARTICLE 11 : </w:t>
      </w:r>
      <w:r>
        <w:rPr>
          <w:rFonts w:ascii="Garamond" w:eastAsia="Times New Roman" w:hAnsi="Garamond" w:cs="Times New Roman"/>
          <w:b/>
          <w:lang w:eastAsia="fr-FR"/>
        </w:rPr>
        <w:t>Litiges</w:t>
      </w:r>
    </w:p>
    <w:p w14:paraId="0F52F7A5" w14:textId="26C3B711" w:rsidR="00FB6B30" w:rsidRDefault="00FB6B30" w:rsidP="00EE30C1">
      <w:pPr>
        <w:spacing w:after="0" w:line="240" w:lineRule="auto"/>
        <w:jc w:val="center"/>
        <w:rPr>
          <w:rFonts w:ascii="Garamond" w:eastAsia="Times New Roman" w:hAnsi="Garamond" w:cs="Times New Roman"/>
          <w:b/>
          <w:lang w:eastAsia="fr-FR"/>
        </w:rPr>
      </w:pPr>
    </w:p>
    <w:p w14:paraId="3D52BEC6" w14:textId="19E348D6" w:rsidR="00FB6B30" w:rsidRDefault="00FB6B30" w:rsidP="00FB6B30">
      <w:pPr>
        <w:spacing w:after="0" w:line="240" w:lineRule="auto"/>
        <w:jc w:val="both"/>
        <w:rPr>
          <w:rFonts w:ascii="Garamond" w:eastAsia="Times New Roman" w:hAnsi="Garamond" w:cs="Times New Roman"/>
          <w:lang w:eastAsia="fr-FR"/>
        </w:rPr>
      </w:pPr>
      <w:r w:rsidRPr="00EE30C1">
        <w:rPr>
          <w:rFonts w:ascii="Garamond" w:eastAsia="Times New Roman" w:hAnsi="Garamond" w:cs="Times New Roman"/>
          <w:lang w:eastAsia="fr-FR"/>
        </w:rPr>
        <w:t>Les litiges survenus du fait de l’exécution du présent contrat seront portés devant le tribunal</w:t>
      </w:r>
      <w:r>
        <w:rPr>
          <w:rFonts w:ascii="Garamond" w:eastAsia="Times New Roman" w:hAnsi="Garamond" w:cs="Times New Roman"/>
          <w:lang w:eastAsia="fr-FR"/>
        </w:rPr>
        <w:t xml:space="preserve"> </w:t>
      </w:r>
      <w:r w:rsidRPr="00EE30C1">
        <w:rPr>
          <w:rFonts w:ascii="Garamond" w:eastAsia="Times New Roman" w:hAnsi="Garamond" w:cs="Times New Roman"/>
          <w:lang w:eastAsia="fr-FR"/>
        </w:rPr>
        <w:t xml:space="preserve">administratif de </w:t>
      </w:r>
      <w:r w:rsidR="00F76000">
        <w:rPr>
          <w:rFonts w:ascii="Garamond" w:eastAsia="Times New Roman" w:hAnsi="Garamond" w:cs="Times New Roman"/>
          <w:lang w:eastAsia="fr-FR"/>
        </w:rPr>
        <w:t>…………………………….</w:t>
      </w:r>
    </w:p>
    <w:p w14:paraId="3F6E0366" w14:textId="704595E5" w:rsidR="00E91F08" w:rsidRDefault="00E91F08" w:rsidP="00FB6B30">
      <w:pPr>
        <w:spacing w:after="0" w:line="240" w:lineRule="auto"/>
        <w:jc w:val="both"/>
        <w:rPr>
          <w:rFonts w:ascii="Garamond" w:eastAsia="Times New Roman" w:hAnsi="Garamond" w:cs="Times New Roman"/>
          <w:lang w:eastAsia="fr-FR"/>
        </w:rPr>
      </w:pPr>
    </w:p>
    <w:p w14:paraId="3672AFA0" w14:textId="1B0D2A58" w:rsidR="00E91F08" w:rsidRDefault="00E91F08" w:rsidP="00FB6B30">
      <w:pPr>
        <w:spacing w:after="0" w:line="240" w:lineRule="auto"/>
        <w:jc w:val="both"/>
        <w:rPr>
          <w:rFonts w:ascii="Garamond" w:eastAsia="Times New Roman" w:hAnsi="Garamond" w:cs="Times New Roman"/>
          <w:lang w:eastAsia="fr-FR"/>
        </w:rPr>
      </w:pPr>
    </w:p>
    <w:p w14:paraId="631E2631" w14:textId="32942F11" w:rsidR="00E91F08" w:rsidRDefault="00E91F08" w:rsidP="00FB6B30">
      <w:pPr>
        <w:spacing w:after="0" w:line="240" w:lineRule="auto"/>
        <w:jc w:val="both"/>
        <w:rPr>
          <w:rFonts w:ascii="Garamond" w:eastAsia="Times New Roman" w:hAnsi="Garamond" w:cs="Times New Roman"/>
          <w:lang w:eastAsia="fr-FR"/>
        </w:rPr>
      </w:pPr>
    </w:p>
    <w:p w14:paraId="3C76B11E" w14:textId="77777777" w:rsidR="00E91F08" w:rsidRPr="00EE30C1" w:rsidRDefault="00E91F08" w:rsidP="00FB6B30">
      <w:pPr>
        <w:spacing w:after="0" w:line="240" w:lineRule="auto"/>
        <w:jc w:val="both"/>
        <w:rPr>
          <w:rFonts w:ascii="Garamond" w:eastAsia="Times New Roman" w:hAnsi="Garamond" w:cs="Times New Roman"/>
          <w:lang w:eastAsia="fr-FR"/>
        </w:rPr>
      </w:pPr>
    </w:p>
    <w:p w14:paraId="52CFFF8E" w14:textId="77777777" w:rsidR="003A4E7A" w:rsidRDefault="003A4E7A" w:rsidP="00E91F08">
      <w:pPr>
        <w:spacing w:after="160" w:line="259" w:lineRule="auto"/>
        <w:rPr>
          <w:rFonts w:ascii="Garamond" w:eastAsia="Times New Roman" w:hAnsi="Garamond" w:cs="Times New Roman"/>
          <w:lang w:eastAsia="fr-FR"/>
        </w:rPr>
      </w:pPr>
    </w:p>
    <w:p w14:paraId="27810ED6" w14:textId="77777777" w:rsidR="003A4E7A" w:rsidRDefault="003A4E7A" w:rsidP="00E91F08">
      <w:pPr>
        <w:spacing w:after="160" w:line="259" w:lineRule="auto"/>
        <w:rPr>
          <w:rFonts w:ascii="Garamond" w:eastAsia="Times New Roman" w:hAnsi="Garamond" w:cs="Times New Roman"/>
          <w:lang w:eastAsia="fr-FR"/>
        </w:rPr>
      </w:pPr>
    </w:p>
    <w:p w14:paraId="4364DB87" w14:textId="77777777" w:rsidR="003A4E7A" w:rsidRDefault="003A4E7A" w:rsidP="00E91F08">
      <w:pPr>
        <w:spacing w:after="160" w:line="259" w:lineRule="auto"/>
        <w:rPr>
          <w:rFonts w:ascii="Garamond" w:eastAsia="Times New Roman" w:hAnsi="Garamond" w:cs="Times New Roman"/>
          <w:lang w:eastAsia="fr-FR"/>
        </w:rPr>
      </w:pPr>
    </w:p>
    <w:p w14:paraId="37B35911" w14:textId="77777777" w:rsidR="003A4E7A" w:rsidRDefault="003A4E7A" w:rsidP="00E91F08">
      <w:pPr>
        <w:spacing w:after="160" w:line="259" w:lineRule="auto"/>
        <w:rPr>
          <w:rFonts w:ascii="Garamond" w:eastAsia="Times New Roman" w:hAnsi="Garamond" w:cs="Times New Roman"/>
          <w:lang w:eastAsia="fr-FR"/>
        </w:rPr>
      </w:pPr>
    </w:p>
    <w:p w14:paraId="5432A80D" w14:textId="77777777" w:rsidR="003A4E7A" w:rsidRDefault="003A4E7A" w:rsidP="00E91F08">
      <w:pPr>
        <w:spacing w:after="160" w:line="259" w:lineRule="auto"/>
        <w:rPr>
          <w:rFonts w:ascii="Garamond" w:eastAsia="Times New Roman" w:hAnsi="Garamond" w:cs="Times New Roman"/>
          <w:lang w:eastAsia="fr-FR"/>
        </w:rPr>
      </w:pPr>
    </w:p>
    <w:p w14:paraId="10E17D60" w14:textId="77777777" w:rsidR="003A4E7A" w:rsidRDefault="003A4E7A" w:rsidP="00E91F08">
      <w:pPr>
        <w:spacing w:after="160" w:line="259" w:lineRule="auto"/>
        <w:rPr>
          <w:rFonts w:ascii="Garamond" w:eastAsia="Times New Roman" w:hAnsi="Garamond" w:cs="Times New Roman"/>
          <w:lang w:eastAsia="fr-FR"/>
        </w:rPr>
      </w:pPr>
    </w:p>
    <w:p w14:paraId="6C01C2E2" w14:textId="6B71C780" w:rsidR="00E91F08" w:rsidRDefault="00E91F08" w:rsidP="00E91F08">
      <w:pPr>
        <w:spacing w:after="160" w:line="259" w:lineRule="auto"/>
        <w:rPr>
          <w:rFonts w:ascii="Garamond" w:eastAsia="Times New Roman" w:hAnsi="Garamond" w:cs="Times New Roman"/>
          <w:lang w:eastAsia="fr-FR"/>
        </w:rPr>
      </w:pPr>
      <w:r w:rsidRPr="0078297D">
        <w:rPr>
          <w:rFonts w:ascii="Garamond" w:eastAsia="Times New Roman" w:hAnsi="Garamond" w:cs="Times New Roman"/>
          <w:lang w:eastAsia="fr-FR"/>
        </w:rPr>
        <w:t xml:space="preserve">Fait </w:t>
      </w:r>
      <w:r>
        <w:rPr>
          <w:rFonts w:ascii="Garamond" w:eastAsia="Times New Roman" w:hAnsi="Garamond" w:cs="Times New Roman"/>
          <w:lang w:eastAsia="fr-FR"/>
        </w:rPr>
        <w:t xml:space="preserve">en 3 exemplaires, </w:t>
      </w:r>
      <w:r w:rsidRPr="0078297D">
        <w:rPr>
          <w:rFonts w:ascii="Garamond" w:eastAsia="Times New Roman" w:hAnsi="Garamond" w:cs="Times New Roman"/>
          <w:lang w:eastAsia="fr-FR"/>
        </w:rPr>
        <w:t xml:space="preserve">à </w:t>
      </w:r>
    </w:p>
    <w:p w14:paraId="1AF90BA1" w14:textId="5FFB7D3F" w:rsidR="00251CE8" w:rsidRDefault="00E91F08" w:rsidP="00E91F08">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w:t>
      </w:r>
    </w:p>
    <w:p w14:paraId="4E00C6D5" w14:textId="631570ED" w:rsidR="00E91F08" w:rsidRDefault="00E91F08" w:rsidP="00E91F08">
      <w:pPr>
        <w:spacing w:after="0" w:line="240" w:lineRule="auto"/>
        <w:jc w:val="both"/>
        <w:rPr>
          <w:rFonts w:ascii="Garamond" w:eastAsia="Times New Roman" w:hAnsi="Garamond" w:cs="Times New Roman"/>
          <w:lang w:eastAsia="fr-FR"/>
        </w:rPr>
      </w:pPr>
    </w:p>
    <w:p w14:paraId="489A0CBD" w14:textId="0FE59354" w:rsidR="00E91F08" w:rsidRDefault="00E91F08" w:rsidP="00E91F08">
      <w:pPr>
        <w:spacing w:after="0" w:line="240" w:lineRule="auto"/>
        <w:jc w:val="both"/>
        <w:rPr>
          <w:rFonts w:ascii="Garamond" w:eastAsia="Times New Roman" w:hAnsi="Garamond" w:cs="Times New Roman"/>
          <w:lang w:eastAsia="fr-FR"/>
        </w:rPr>
      </w:pPr>
    </w:p>
    <w:p w14:paraId="7551AB98" w14:textId="77777777" w:rsidR="00E91F08" w:rsidRPr="0078297D" w:rsidRDefault="00E91F08" w:rsidP="00E91F08">
      <w:pPr>
        <w:spacing w:after="0" w:line="240" w:lineRule="auto"/>
        <w:jc w:val="both"/>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E91F08" w:rsidRPr="0078297D" w14:paraId="05461FF9" w14:textId="77777777" w:rsidTr="00E91F08">
        <w:tc>
          <w:tcPr>
            <w:tcW w:w="4531" w:type="dxa"/>
          </w:tcPr>
          <w:p w14:paraId="530E2590" w14:textId="77777777" w:rsidR="00E91F08" w:rsidRPr="0078297D" w:rsidRDefault="00E91F08" w:rsidP="00831D5E">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14:paraId="60C3F46E" w14:textId="77777777" w:rsidR="00E91F08" w:rsidRDefault="00E91F08" w:rsidP="00831D5E">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par le Directeur </w:t>
            </w:r>
            <w:r>
              <w:rPr>
                <w:rFonts w:ascii="Garamond" w:eastAsia="Times New Roman" w:hAnsi="Garamond" w:cs="Times New Roman"/>
                <w:lang w:eastAsia="fr-FR"/>
              </w:rPr>
              <w:t>régional</w:t>
            </w:r>
            <w:r w:rsidRPr="0078297D">
              <w:rPr>
                <w:rFonts w:ascii="Garamond" w:eastAsia="Times New Roman" w:hAnsi="Garamond" w:cs="Times New Roman"/>
                <w:lang w:eastAsia="fr-FR"/>
              </w:rPr>
              <w:t>, de</w:t>
            </w:r>
            <w:r>
              <w:rPr>
                <w:rFonts w:ascii="Garamond" w:eastAsia="Times New Roman" w:hAnsi="Garamond" w:cs="Times New Roman"/>
                <w:lang w:eastAsia="fr-FR"/>
              </w:rPr>
              <w:t xml:space="preserve">s entreprises, de la concurrence, de la consommation, du </w:t>
            </w:r>
            <w:r w:rsidRPr="0078297D">
              <w:rPr>
                <w:rFonts w:ascii="Garamond" w:eastAsia="Times New Roman" w:hAnsi="Garamond" w:cs="Times New Roman"/>
                <w:lang w:eastAsia="fr-FR"/>
              </w:rPr>
              <w:t>travail</w:t>
            </w:r>
            <w:r>
              <w:rPr>
                <w:rFonts w:ascii="Garamond" w:eastAsia="Times New Roman" w:hAnsi="Garamond" w:cs="Times New Roman"/>
                <w:lang w:eastAsia="fr-FR"/>
              </w:rPr>
              <w:t xml:space="preserve"> et de </w:t>
            </w:r>
            <w:r w:rsidRPr="0078297D">
              <w:rPr>
                <w:rFonts w:ascii="Garamond" w:eastAsia="Times New Roman" w:hAnsi="Garamond" w:cs="Times New Roman"/>
                <w:lang w:eastAsia="fr-FR"/>
              </w:rPr>
              <w:t>l’emploi</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p>
          <w:p w14:paraId="5885081C" w14:textId="77777777" w:rsidR="00E91F08" w:rsidRDefault="00E91F08" w:rsidP="00831D5E">
            <w:pPr>
              <w:jc w:val="both"/>
              <w:rPr>
                <w:rFonts w:ascii="Garamond" w:eastAsia="Times New Roman" w:hAnsi="Garamond" w:cs="Times New Roman"/>
                <w:lang w:eastAsia="fr-FR"/>
              </w:rPr>
            </w:pPr>
          </w:p>
          <w:p w14:paraId="02950673" w14:textId="77777777" w:rsidR="00E91F08" w:rsidRDefault="00E91F08" w:rsidP="00831D5E">
            <w:pPr>
              <w:jc w:val="both"/>
              <w:rPr>
                <w:rFonts w:ascii="Garamond" w:eastAsia="Times New Roman" w:hAnsi="Garamond" w:cs="Times New Roman"/>
                <w:lang w:eastAsia="fr-FR"/>
              </w:rPr>
            </w:pPr>
            <w:bookmarkStart w:id="0" w:name="_GoBack"/>
            <w:bookmarkEnd w:id="0"/>
          </w:p>
          <w:p w14:paraId="2A2508F3" w14:textId="77777777" w:rsidR="00E91F08" w:rsidRDefault="00E91F08" w:rsidP="00831D5E">
            <w:pPr>
              <w:jc w:val="both"/>
              <w:rPr>
                <w:rFonts w:ascii="Garamond" w:eastAsia="Times New Roman" w:hAnsi="Garamond" w:cs="Times New Roman"/>
                <w:lang w:eastAsia="fr-FR"/>
              </w:rPr>
            </w:pPr>
          </w:p>
          <w:p w14:paraId="69D51B55" w14:textId="77777777" w:rsidR="00E91F08" w:rsidRPr="0078297D" w:rsidRDefault="00E91F08" w:rsidP="00831D5E">
            <w:pPr>
              <w:jc w:val="both"/>
              <w:rPr>
                <w:rFonts w:ascii="Garamond" w:eastAsia="Times New Roman" w:hAnsi="Garamond" w:cs="Times New Roman"/>
                <w:lang w:eastAsia="fr-FR"/>
              </w:rPr>
            </w:pPr>
          </w:p>
        </w:tc>
        <w:tc>
          <w:tcPr>
            <w:tcW w:w="4531" w:type="dxa"/>
          </w:tcPr>
          <w:p w14:paraId="2F86808B" w14:textId="6DE16825" w:rsidR="00E91F08" w:rsidRDefault="00E91F08" w:rsidP="00831D5E">
            <w:pPr>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w:t>
            </w:r>
            <w:r w:rsidRPr="0078297D">
              <w:rPr>
                <w:rFonts w:ascii="Garamond" w:eastAsia="Times New Roman" w:hAnsi="Garamond" w:cs="Times New Roman"/>
                <w:lang w:eastAsia="fr-FR"/>
              </w:rPr>
              <w:t>représentant</w:t>
            </w:r>
            <w:r>
              <w:rPr>
                <w:rFonts w:ascii="Garamond" w:eastAsia="Times New Roman" w:hAnsi="Garamond" w:cs="Times New Roman"/>
                <w:lang w:eastAsia="fr-FR"/>
              </w:rPr>
              <w:t xml:space="preserve"> légal de</w:t>
            </w:r>
            <w:r w:rsidRPr="0078297D">
              <w:rPr>
                <w:rFonts w:ascii="Garamond" w:eastAsia="Times New Roman" w:hAnsi="Garamond" w:cs="Times New Roman"/>
                <w:lang w:eastAsia="fr-FR"/>
              </w:rPr>
              <w:t xml:space="preserve"> 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w:t>
            </w:r>
          </w:p>
          <w:p w14:paraId="55FE2737" w14:textId="77777777" w:rsidR="00E91F08" w:rsidRPr="0078297D" w:rsidRDefault="00E91F08" w:rsidP="00831D5E">
            <w:pPr>
              <w:jc w:val="both"/>
              <w:rPr>
                <w:rFonts w:ascii="Garamond" w:eastAsia="Times New Roman" w:hAnsi="Garamond" w:cs="Times New Roman"/>
                <w:lang w:eastAsia="fr-FR"/>
              </w:rPr>
            </w:pPr>
            <w:r>
              <w:rPr>
                <w:rFonts w:ascii="Garamond" w:eastAsia="Times New Roman" w:hAnsi="Garamond" w:cs="Times New Roman"/>
                <w:lang w:eastAsia="fr-FR"/>
              </w:rPr>
              <w:t xml:space="preserve">représenté par </w:t>
            </w:r>
          </w:p>
          <w:p w14:paraId="12335734" w14:textId="77777777" w:rsidR="00E91F08" w:rsidRPr="0078297D" w:rsidRDefault="00E91F08" w:rsidP="00831D5E">
            <w:pPr>
              <w:jc w:val="both"/>
              <w:rPr>
                <w:rFonts w:ascii="Garamond" w:eastAsia="Times New Roman" w:hAnsi="Garamond" w:cs="Times New Roman"/>
                <w:lang w:eastAsia="fr-FR"/>
              </w:rPr>
            </w:pPr>
          </w:p>
          <w:p w14:paraId="56A520C9" w14:textId="77777777" w:rsidR="00E91F08" w:rsidRPr="0078297D" w:rsidRDefault="00E91F08" w:rsidP="00831D5E">
            <w:pPr>
              <w:jc w:val="both"/>
              <w:rPr>
                <w:rFonts w:ascii="Garamond" w:eastAsia="Times New Roman" w:hAnsi="Garamond" w:cs="Times New Roman"/>
                <w:lang w:eastAsia="fr-FR"/>
              </w:rPr>
            </w:pPr>
            <w:r w:rsidRPr="0078297D">
              <w:rPr>
                <w:rFonts w:ascii="Garamond" w:eastAsia="Times New Roman" w:hAnsi="Garamond" w:cs="Times New Roman"/>
                <w:lang w:eastAsia="fr-FR"/>
              </w:rPr>
              <w:t>(certifie l’exactitude des renseignements portés ci</w:t>
            </w:r>
            <w:r>
              <w:rPr>
                <w:rFonts w:ascii="Garamond" w:eastAsia="Times New Roman" w:hAnsi="Garamond" w:cs="Times New Roman"/>
                <w:lang w:eastAsia="fr-FR"/>
              </w:rPr>
              <w:t>-</w:t>
            </w:r>
            <w:r w:rsidRPr="0078297D">
              <w:rPr>
                <w:rFonts w:ascii="Garamond" w:eastAsia="Times New Roman" w:hAnsi="Garamond" w:cs="Times New Roman"/>
                <w:lang w:eastAsia="fr-FR"/>
              </w:rPr>
              <w:t>dessus et dans les documents joints en annexe)</w:t>
            </w:r>
          </w:p>
          <w:p w14:paraId="17E79005" w14:textId="77777777" w:rsidR="00E91F08" w:rsidRDefault="00E91F08" w:rsidP="00831D5E">
            <w:pPr>
              <w:jc w:val="both"/>
              <w:rPr>
                <w:rFonts w:ascii="Garamond" w:eastAsia="Times New Roman" w:hAnsi="Garamond" w:cs="Times New Roman"/>
                <w:lang w:eastAsia="fr-FR"/>
              </w:rPr>
            </w:pPr>
          </w:p>
          <w:p w14:paraId="298CD0DB" w14:textId="77777777" w:rsidR="00E91F08" w:rsidRDefault="00E91F08" w:rsidP="00831D5E">
            <w:pPr>
              <w:jc w:val="both"/>
              <w:rPr>
                <w:rFonts w:ascii="Garamond" w:eastAsia="Times New Roman" w:hAnsi="Garamond" w:cs="Times New Roman"/>
                <w:lang w:eastAsia="fr-FR"/>
              </w:rPr>
            </w:pPr>
          </w:p>
          <w:p w14:paraId="1A352E83" w14:textId="77777777" w:rsidR="00E91F08" w:rsidRPr="0078297D" w:rsidRDefault="00E91F08" w:rsidP="00831D5E">
            <w:pPr>
              <w:jc w:val="both"/>
              <w:rPr>
                <w:rFonts w:ascii="Garamond" w:eastAsia="Times New Roman" w:hAnsi="Garamond" w:cs="Times New Roman"/>
                <w:lang w:eastAsia="fr-FR"/>
              </w:rPr>
            </w:pPr>
            <w:r>
              <w:rPr>
                <w:rFonts w:ascii="Garamond" w:eastAsia="Times New Roman" w:hAnsi="Garamond" w:cs="Times New Roman"/>
                <w:lang w:eastAsia="fr-FR"/>
              </w:rPr>
              <w:t xml:space="preserve"> </w:t>
            </w:r>
          </w:p>
        </w:tc>
      </w:tr>
    </w:tbl>
    <w:p w14:paraId="13B30E40" w14:textId="77777777" w:rsidR="00E91F08" w:rsidRDefault="00E91F08" w:rsidP="00E91F08">
      <w:pPr>
        <w:rPr>
          <w:b/>
        </w:rPr>
      </w:pPr>
    </w:p>
    <w:p w14:paraId="68B56C14" w14:textId="77777777" w:rsidR="00E91F08" w:rsidRDefault="00E91F08" w:rsidP="00E91F08">
      <w:pPr>
        <w:rPr>
          <w:b/>
        </w:rPr>
      </w:pPr>
    </w:p>
    <w:p w14:paraId="12EB534C" w14:textId="77777777" w:rsidR="00E91F08" w:rsidRDefault="00E91F08" w:rsidP="00E91F08">
      <w:pPr>
        <w:rPr>
          <w:b/>
        </w:rPr>
      </w:pPr>
    </w:p>
    <w:p w14:paraId="10107330" w14:textId="77777777" w:rsidR="00E91F08" w:rsidRDefault="00E91F08" w:rsidP="00E91F08">
      <w:pPr>
        <w:rPr>
          <w:b/>
        </w:rPr>
      </w:pPr>
    </w:p>
    <w:p w14:paraId="23A30F63" w14:textId="77777777" w:rsidR="00E91F08" w:rsidRDefault="00E91F08" w:rsidP="00E91F08">
      <w:pPr>
        <w:rPr>
          <w:b/>
        </w:rPr>
      </w:pPr>
    </w:p>
    <w:p w14:paraId="5058B993" w14:textId="66213960" w:rsidR="00E91F08" w:rsidRPr="00E91F08" w:rsidRDefault="00E91F08" w:rsidP="00E91F08">
      <w:pPr>
        <w:rPr>
          <w:b/>
        </w:rPr>
      </w:pPr>
      <w:r w:rsidRPr="00E91F08">
        <w:rPr>
          <w:b/>
        </w:rPr>
        <w:t xml:space="preserve">ANNEXES : </w:t>
      </w:r>
    </w:p>
    <w:p w14:paraId="76D4267F" w14:textId="7B653E83"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Annexe n°1</w:t>
      </w:r>
      <w:r w:rsidRPr="00C216F4">
        <w:rPr>
          <w:rFonts w:ascii="Garamond" w:eastAsia="Times New Roman" w:hAnsi="Garamond" w:cs="Times New Roman"/>
          <w:lang w:eastAsia="fr-FR"/>
        </w:rPr>
        <w:t> </w:t>
      </w:r>
      <w:r>
        <w:rPr>
          <w:rFonts w:ascii="Garamond" w:eastAsia="Times New Roman" w:hAnsi="Garamond" w:cs="Times New Roman"/>
          <w:lang w:eastAsia="fr-FR"/>
        </w:rPr>
        <w:t>« Identification de l’</w:t>
      </w:r>
      <w:r w:rsidR="00825706">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w:t>
      </w:r>
    </w:p>
    <w:p w14:paraId="43D5DE22" w14:textId="77777777"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w:t>
      </w:r>
      <w:r w:rsidRPr="0078297D">
        <w:rPr>
          <w:rFonts w:ascii="Garamond" w:eastAsia="Times New Roman" w:hAnsi="Garamond" w:cs="Times New Roman"/>
          <w:lang w:eastAsia="fr-FR"/>
        </w:rPr>
        <w:t>nnexe</w:t>
      </w:r>
      <w:r>
        <w:rPr>
          <w:rFonts w:ascii="Garamond" w:eastAsia="Times New Roman" w:hAnsi="Garamond" w:cs="Times New Roman"/>
          <w:lang w:eastAsia="fr-FR"/>
        </w:rPr>
        <w:t xml:space="preserve"> n°2 « Objectifs opérationnels, hors expérimentation »</w:t>
      </w:r>
    </w:p>
    <w:p w14:paraId="7EB78BE6" w14:textId="77777777" w:rsidR="00E91F08" w:rsidRDefault="00E91F08" w:rsidP="00E91F08">
      <w:pPr>
        <w:rPr>
          <w:rFonts w:ascii="Garamond" w:eastAsia="Times New Roman" w:hAnsi="Garamond" w:cs="Times New Roman"/>
          <w:lang w:eastAsia="fr-FR"/>
        </w:rPr>
      </w:pPr>
      <w:r>
        <w:rPr>
          <w:rFonts w:ascii="Garamond" w:eastAsia="Times New Roman" w:hAnsi="Garamond" w:cs="Times New Roman"/>
          <w:lang w:eastAsia="fr-FR"/>
        </w:rPr>
        <w:t>Annexe n°3 « avenant financier annuel relatif à la subvention »</w:t>
      </w:r>
    </w:p>
    <w:p w14:paraId="188A23FB" w14:textId="12D75091" w:rsidR="00673E87" w:rsidRDefault="00673E87" w:rsidP="00E91F08">
      <w:pPr>
        <w:spacing w:after="160" w:line="259" w:lineRule="auto"/>
      </w:pPr>
    </w:p>
    <w:sectPr w:rsidR="00673E87" w:rsidSect="00251CE8">
      <w:headerReference w:type="default" r:id="rId8"/>
      <w:footerReference w:type="default" r:id="rId9"/>
      <w:pgSz w:w="11906" w:h="16838"/>
      <w:pgMar w:top="1417" w:right="1417" w:bottom="1417" w:left="1417" w:header="56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02CE6" w16cid:durableId="1FFEB95B"/>
  <w16cid:commentId w16cid:paraId="7137A6DD" w16cid:durableId="1FFE9A3F"/>
  <w16cid:commentId w16cid:paraId="2F2323A5" w16cid:durableId="1FFE9AD7"/>
  <w16cid:commentId w16cid:paraId="79D36A6E" w16cid:durableId="1FFE9C2D"/>
  <w16cid:commentId w16cid:paraId="548859B3" w16cid:durableId="1FFE9C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7EBC" w14:textId="77777777" w:rsidR="00906EB1" w:rsidRDefault="00906EB1" w:rsidP="00251CE8">
      <w:pPr>
        <w:spacing w:after="0" w:line="240" w:lineRule="auto"/>
      </w:pPr>
      <w:r>
        <w:separator/>
      </w:r>
    </w:p>
  </w:endnote>
  <w:endnote w:type="continuationSeparator" w:id="0">
    <w:p w14:paraId="2A0455B7" w14:textId="77777777" w:rsidR="00906EB1" w:rsidRDefault="00906EB1" w:rsidP="0025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5663"/>
      <w:docPartObj>
        <w:docPartGallery w:val="Page Numbers (Bottom of Page)"/>
        <w:docPartUnique/>
      </w:docPartObj>
    </w:sdtPr>
    <w:sdtEndPr/>
    <w:sdtContent>
      <w:p w14:paraId="693EB849" w14:textId="0A40C0DF" w:rsidR="00C00BD8" w:rsidRDefault="006110C2">
        <w:pPr>
          <w:pStyle w:val="Pieddepage"/>
          <w:jc w:val="right"/>
        </w:pPr>
        <w:r>
          <w:t>-</w:t>
        </w:r>
        <w:r w:rsidR="00C00BD8">
          <w:fldChar w:fldCharType="begin"/>
        </w:r>
        <w:r w:rsidR="00C00BD8">
          <w:instrText>PAGE   \* MERGEFORMAT</w:instrText>
        </w:r>
        <w:r w:rsidR="00C00BD8">
          <w:fldChar w:fldCharType="separate"/>
        </w:r>
        <w:r w:rsidR="00906EB1">
          <w:rPr>
            <w:noProof/>
          </w:rPr>
          <w:t>1</w:t>
        </w:r>
        <w:r w:rsidR="00C00BD8">
          <w:fldChar w:fldCharType="end"/>
        </w:r>
      </w:p>
    </w:sdtContent>
  </w:sdt>
  <w:p w14:paraId="2630C846" w14:textId="77777777" w:rsidR="00C00BD8" w:rsidRDefault="00C00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F7043" w14:textId="77777777" w:rsidR="00906EB1" w:rsidRDefault="00906EB1" w:rsidP="00251CE8">
      <w:pPr>
        <w:spacing w:after="0" w:line="240" w:lineRule="auto"/>
      </w:pPr>
      <w:r>
        <w:separator/>
      </w:r>
    </w:p>
  </w:footnote>
  <w:footnote w:type="continuationSeparator" w:id="0">
    <w:p w14:paraId="750E85C3" w14:textId="77777777" w:rsidR="00906EB1" w:rsidRDefault="00906EB1" w:rsidP="00251CE8">
      <w:pPr>
        <w:spacing w:after="0" w:line="240" w:lineRule="auto"/>
      </w:pPr>
      <w:r>
        <w:continuationSeparator/>
      </w:r>
    </w:p>
  </w:footnote>
  <w:footnote w:id="1">
    <w:p w14:paraId="3AA2CDFF" w14:textId="1EDD321F" w:rsidR="00C00BD8" w:rsidRPr="00A60FAC" w:rsidRDefault="00C00BD8" w:rsidP="00251CE8">
      <w:pPr>
        <w:pStyle w:val="Notedebasdepage"/>
      </w:pPr>
      <w:r w:rsidRPr="00A60FAC">
        <w:rPr>
          <w:rStyle w:val="Appelnotedebasdep"/>
        </w:rPr>
        <w:footnoteRef/>
      </w:r>
      <w:r w:rsidRPr="00A60FAC">
        <w:t xml:space="preserve"> </w:t>
      </w:r>
      <w:r w:rsidRPr="00824EAC">
        <w:rPr>
          <w:rFonts w:ascii="Garamond" w:eastAsia="Times New Roman" w:hAnsi="Garamond" w:cs="Times New Roman"/>
          <w:i/>
          <w:lang w:eastAsia="fr-FR"/>
        </w:rPr>
        <w:t>Mentionner le nom</w:t>
      </w:r>
      <w:r w:rsidR="000B612F">
        <w:rPr>
          <w:rFonts w:ascii="Garamond" w:eastAsia="Times New Roman" w:hAnsi="Garamond" w:cs="Times New Roman"/>
          <w:i/>
          <w:lang w:eastAsia="fr-FR"/>
        </w:rPr>
        <w:t xml:space="preserve"> et</w:t>
      </w:r>
      <w:r w:rsidR="000B612F" w:rsidRPr="00824EAC">
        <w:rPr>
          <w:rFonts w:ascii="Garamond" w:eastAsia="Times New Roman" w:hAnsi="Garamond" w:cs="Times New Roman"/>
          <w:i/>
          <w:lang w:eastAsia="fr-FR"/>
        </w:rPr>
        <w:t xml:space="preserve"> </w:t>
      </w:r>
      <w:r w:rsidRPr="00824EAC">
        <w:rPr>
          <w:rFonts w:ascii="Garamond" w:eastAsia="Times New Roman" w:hAnsi="Garamond" w:cs="Times New Roman"/>
          <w:i/>
          <w:lang w:eastAsia="fr-FR"/>
        </w:rPr>
        <w:t xml:space="preserve">la qualité du </w:t>
      </w:r>
      <w:r w:rsidR="000B612F">
        <w:rPr>
          <w:rFonts w:ascii="Garamond" w:eastAsia="Times New Roman" w:hAnsi="Garamond" w:cs="Times New Roman"/>
          <w:i/>
          <w:lang w:eastAsia="fr-FR"/>
        </w:rPr>
        <w:t xml:space="preserve">représentant légal de l’organisme signataire, ou son représentant </w:t>
      </w:r>
    </w:p>
  </w:footnote>
  <w:footnote w:id="2">
    <w:p w14:paraId="6800451E" w14:textId="77777777" w:rsidR="00633DBA" w:rsidRDefault="00C00BD8" w:rsidP="00251CE8">
      <w:pPr>
        <w:spacing w:after="0" w:line="240" w:lineRule="auto"/>
        <w:jc w:val="both"/>
        <w:rPr>
          <w:rFonts w:ascii="Garamond" w:eastAsia="Times New Roman" w:hAnsi="Garamond" w:cs="Times New Roman"/>
          <w:i/>
          <w:sz w:val="20"/>
          <w:szCs w:val="20"/>
          <w:lang w:eastAsia="fr-FR"/>
        </w:rPr>
      </w:pPr>
      <w:r w:rsidRPr="001E157F">
        <w:rPr>
          <w:rStyle w:val="Appelnotedebasdep"/>
          <w:sz w:val="20"/>
          <w:szCs w:val="20"/>
        </w:rPr>
        <w:footnoteRef/>
      </w:r>
      <w:r w:rsidRPr="001E157F">
        <w:rPr>
          <w:sz w:val="20"/>
          <w:szCs w:val="20"/>
        </w:rPr>
        <w:t xml:space="preserve"> </w:t>
      </w:r>
      <w:r>
        <w:rPr>
          <w:rFonts w:ascii="Garamond" w:eastAsia="Times New Roman" w:hAnsi="Garamond" w:cs="Times New Roman"/>
          <w:i/>
          <w:sz w:val="20"/>
          <w:szCs w:val="20"/>
          <w:lang w:eastAsia="fr-FR"/>
        </w:rPr>
        <w:t xml:space="preserve">Cette période est d’une durée maximale de 5 ans. </w:t>
      </w:r>
    </w:p>
    <w:p w14:paraId="12C59086" w14:textId="41FB8E8F" w:rsidR="00C00BD8" w:rsidRDefault="00C00BD8" w:rsidP="00251CE8">
      <w:pPr>
        <w:spacing w:after="0" w:line="240" w:lineRule="auto"/>
        <w:jc w:val="both"/>
      </w:pPr>
      <w:r>
        <w:rPr>
          <w:rFonts w:ascii="Garamond" w:eastAsia="Times New Roman" w:hAnsi="Garamond" w:cs="Times New Roman"/>
          <w:i/>
          <w:sz w:val="20"/>
          <w:szCs w:val="20"/>
          <w:lang w:eastAsia="fr-FR"/>
        </w:rPr>
        <w:t xml:space="preserve">Dans certains cas à titre exceptionnel, le préfet de région </w:t>
      </w:r>
      <w:r w:rsidR="00633DBA">
        <w:rPr>
          <w:rFonts w:ascii="Garamond" w:eastAsia="Times New Roman" w:hAnsi="Garamond" w:cs="Times New Roman"/>
          <w:i/>
          <w:sz w:val="20"/>
          <w:szCs w:val="20"/>
          <w:lang w:eastAsia="fr-FR"/>
        </w:rPr>
        <w:t xml:space="preserve">a signé des avenants de prolongation </w:t>
      </w:r>
      <w:r>
        <w:rPr>
          <w:rFonts w:ascii="Garamond" w:eastAsia="Times New Roman" w:hAnsi="Garamond" w:cs="Times New Roman"/>
          <w:i/>
          <w:sz w:val="20"/>
          <w:szCs w:val="20"/>
          <w:lang w:eastAsia="fr-FR"/>
        </w:rPr>
        <w:t>jusqu’au 30/04/2019</w:t>
      </w:r>
      <w:r w:rsidR="00633DBA">
        <w:rPr>
          <w:rFonts w:ascii="Garamond" w:eastAsia="Times New Roman" w:hAnsi="Garamond" w:cs="Times New Roman"/>
          <w:i/>
          <w:sz w:val="20"/>
          <w:szCs w:val="20"/>
          <w:lang w:eastAsia="fr-FR"/>
        </w:rPr>
        <w:t>.Le présent contrat</w:t>
      </w:r>
      <w:r>
        <w:rPr>
          <w:rFonts w:ascii="Garamond" w:eastAsia="Times New Roman" w:hAnsi="Garamond" w:cs="Times New Roman"/>
          <w:i/>
          <w:sz w:val="20"/>
          <w:szCs w:val="20"/>
          <w:lang w:eastAsia="fr-FR"/>
        </w:rPr>
        <w:t xml:space="preserve"> </w:t>
      </w:r>
      <w:r w:rsidR="00633DBA">
        <w:rPr>
          <w:rFonts w:ascii="Garamond" w:eastAsia="Times New Roman" w:hAnsi="Garamond" w:cs="Times New Roman"/>
          <w:i/>
          <w:sz w:val="20"/>
          <w:szCs w:val="20"/>
          <w:lang w:eastAsia="fr-FR"/>
        </w:rPr>
        <w:t xml:space="preserve">est </w:t>
      </w:r>
      <w:r>
        <w:rPr>
          <w:rFonts w:ascii="Garamond" w:eastAsia="Times New Roman" w:hAnsi="Garamond" w:cs="Times New Roman"/>
          <w:i/>
          <w:sz w:val="20"/>
          <w:szCs w:val="20"/>
          <w:lang w:eastAsia="fr-FR"/>
        </w:rPr>
        <w:t xml:space="preserve">conclu en remplacement </w:t>
      </w:r>
      <w:r w:rsidR="00633DBA">
        <w:rPr>
          <w:rFonts w:ascii="Garamond" w:eastAsia="Times New Roman" w:hAnsi="Garamond" w:cs="Times New Roman"/>
          <w:i/>
          <w:sz w:val="20"/>
          <w:szCs w:val="20"/>
          <w:lang w:eastAsia="fr-FR"/>
        </w:rPr>
        <w:t xml:space="preserve">de l’avenant de prolongation et </w:t>
      </w:r>
      <w:r>
        <w:rPr>
          <w:rFonts w:ascii="Garamond" w:eastAsia="Times New Roman" w:hAnsi="Garamond" w:cs="Times New Roman"/>
          <w:i/>
          <w:sz w:val="20"/>
          <w:szCs w:val="20"/>
          <w:lang w:eastAsia="fr-FR"/>
        </w:rPr>
        <w:t xml:space="preserve">aura </w:t>
      </w:r>
      <w:r w:rsidR="00633DBA">
        <w:rPr>
          <w:rFonts w:ascii="Garamond" w:eastAsia="Times New Roman" w:hAnsi="Garamond" w:cs="Times New Roman"/>
          <w:i/>
          <w:sz w:val="20"/>
          <w:szCs w:val="20"/>
          <w:lang w:eastAsia="fr-FR"/>
        </w:rPr>
        <w:t xml:space="preserve">donc </w:t>
      </w:r>
      <w:r>
        <w:rPr>
          <w:rFonts w:ascii="Garamond" w:eastAsia="Times New Roman" w:hAnsi="Garamond" w:cs="Times New Roman"/>
          <w:i/>
          <w:sz w:val="20"/>
          <w:szCs w:val="20"/>
          <w:lang w:eastAsia="fr-FR"/>
        </w:rPr>
        <w:t xml:space="preserve">une date de début </w:t>
      </w:r>
      <w:r w:rsidR="00633DBA">
        <w:rPr>
          <w:rFonts w:ascii="Garamond" w:eastAsia="Times New Roman" w:hAnsi="Garamond" w:cs="Times New Roman"/>
          <w:i/>
          <w:sz w:val="20"/>
          <w:szCs w:val="20"/>
          <w:lang w:eastAsia="fr-FR"/>
        </w:rPr>
        <w:t xml:space="preserve">fixée </w:t>
      </w:r>
      <w:r>
        <w:rPr>
          <w:rFonts w:ascii="Garamond" w:eastAsia="Times New Roman" w:hAnsi="Garamond" w:cs="Times New Roman"/>
          <w:i/>
          <w:sz w:val="20"/>
          <w:szCs w:val="20"/>
          <w:lang w:eastAsia="fr-FR"/>
        </w:rPr>
        <w:t>au 1</w:t>
      </w:r>
      <w:r w:rsidRPr="00203B6C">
        <w:rPr>
          <w:rFonts w:ascii="Garamond" w:eastAsia="Times New Roman" w:hAnsi="Garamond" w:cs="Times New Roman"/>
          <w:i/>
          <w:sz w:val="20"/>
          <w:szCs w:val="20"/>
          <w:vertAlign w:val="superscript"/>
          <w:lang w:eastAsia="fr-FR"/>
        </w:rPr>
        <w:t>er</w:t>
      </w:r>
      <w:r>
        <w:rPr>
          <w:rFonts w:ascii="Garamond" w:eastAsia="Times New Roman" w:hAnsi="Garamond" w:cs="Times New Roman"/>
          <w:i/>
          <w:sz w:val="20"/>
          <w:szCs w:val="20"/>
          <w:lang w:eastAsia="fr-FR"/>
        </w:rPr>
        <w:t xml:space="preserve"> janvier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92EC" w14:textId="2C5719E8" w:rsidR="00C00BD8" w:rsidRPr="001E157F" w:rsidRDefault="00C00BD8" w:rsidP="00251CE8">
    <w:pPr>
      <w:pStyle w:val="En-tte"/>
      <w:jc w:val="right"/>
      <w:rPr>
        <w:i/>
        <w:sz w:val="14"/>
        <w:szCs w:val="14"/>
      </w:rPr>
    </w:pPr>
    <w:r>
      <w:rPr>
        <w:i/>
        <w:sz w:val="14"/>
        <w:szCs w:val="14"/>
      </w:rPr>
      <w:t xml:space="preserve">Modèle </w:t>
    </w:r>
    <w:r w:rsidRPr="001E157F">
      <w:rPr>
        <w:i/>
        <w:sz w:val="14"/>
        <w:szCs w:val="14"/>
      </w:rPr>
      <w:t>DGEFP-METH-</w:t>
    </w:r>
    <w:r w:rsidR="001319C8">
      <w:rPr>
        <w:i/>
        <w:sz w:val="14"/>
        <w:szCs w:val="14"/>
      </w:rPr>
      <w:t>23-04-2019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E87"/>
    <w:multiLevelType w:val="hybridMultilevel"/>
    <w:tmpl w:val="F54637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0110A9D"/>
    <w:multiLevelType w:val="hybridMultilevel"/>
    <w:tmpl w:val="BDE465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4DA1"/>
    <w:multiLevelType w:val="hybridMultilevel"/>
    <w:tmpl w:val="41D03E58"/>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136416"/>
    <w:multiLevelType w:val="multilevel"/>
    <w:tmpl w:val="D4D0A6C4"/>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E8"/>
    <w:rsid w:val="00046F10"/>
    <w:rsid w:val="000B612F"/>
    <w:rsid w:val="000F0C65"/>
    <w:rsid w:val="00111FFA"/>
    <w:rsid w:val="00121DBA"/>
    <w:rsid w:val="001319C8"/>
    <w:rsid w:val="00165942"/>
    <w:rsid w:val="00187585"/>
    <w:rsid w:val="001D13B6"/>
    <w:rsid w:val="0022404C"/>
    <w:rsid w:val="00226FF5"/>
    <w:rsid w:val="0023092B"/>
    <w:rsid w:val="00233D6E"/>
    <w:rsid w:val="0024031B"/>
    <w:rsid w:val="002431CD"/>
    <w:rsid w:val="0024618E"/>
    <w:rsid w:val="00251CE8"/>
    <w:rsid w:val="00294C64"/>
    <w:rsid w:val="002F359A"/>
    <w:rsid w:val="0030425C"/>
    <w:rsid w:val="00307533"/>
    <w:rsid w:val="00336BBC"/>
    <w:rsid w:val="00366CC0"/>
    <w:rsid w:val="003A4E7A"/>
    <w:rsid w:val="003B62AD"/>
    <w:rsid w:val="003E0DBA"/>
    <w:rsid w:val="00451E6F"/>
    <w:rsid w:val="004854F6"/>
    <w:rsid w:val="004F7646"/>
    <w:rsid w:val="00501CD5"/>
    <w:rsid w:val="005226D1"/>
    <w:rsid w:val="00535C56"/>
    <w:rsid w:val="0056749C"/>
    <w:rsid w:val="005C6808"/>
    <w:rsid w:val="005D02AF"/>
    <w:rsid w:val="005E55CC"/>
    <w:rsid w:val="0060665D"/>
    <w:rsid w:val="006110C2"/>
    <w:rsid w:val="006164EE"/>
    <w:rsid w:val="00625A47"/>
    <w:rsid w:val="00633DBA"/>
    <w:rsid w:val="00673E87"/>
    <w:rsid w:val="0069326B"/>
    <w:rsid w:val="006B0B0D"/>
    <w:rsid w:val="006C6812"/>
    <w:rsid w:val="00704C0F"/>
    <w:rsid w:val="0070701C"/>
    <w:rsid w:val="00723112"/>
    <w:rsid w:val="007626BD"/>
    <w:rsid w:val="007823EE"/>
    <w:rsid w:val="007A596C"/>
    <w:rsid w:val="00825706"/>
    <w:rsid w:val="00846D1A"/>
    <w:rsid w:val="008846CB"/>
    <w:rsid w:val="008874E1"/>
    <w:rsid w:val="00906EB1"/>
    <w:rsid w:val="00931F12"/>
    <w:rsid w:val="009431A8"/>
    <w:rsid w:val="00956AC5"/>
    <w:rsid w:val="00963933"/>
    <w:rsid w:val="00971A45"/>
    <w:rsid w:val="009C2C13"/>
    <w:rsid w:val="00A47B89"/>
    <w:rsid w:val="00A61BA0"/>
    <w:rsid w:val="00A908F5"/>
    <w:rsid w:val="00A97762"/>
    <w:rsid w:val="00AA2FF7"/>
    <w:rsid w:val="00AB506F"/>
    <w:rsid w:val="00AD0444"/>
    <w:rsid w:val="00AE7401"/>
    <w:rsid w:val="00AF495D"/>
    <w:rsid w:val="00B10FEE"/>
    <w:rsid w:val="00B319BC"/>
    <w:rsid w:val="00B75182"/>
    <w:rsid w:val="00B90542"/>
    <w:rsid w:val="00BA7572"/>
    <w:rsid w:val="00BB5AB1"/>
    <w:rsid w:val="00C00BD8"/>
    <w:rsid w:val="00C20D9E"/>
    <w:rsid w:val="00C216F4"/>
    <w:rsid w:val="00C476FA"/>
    <w:rsid w:val="00CB12B3"/>
    <w:rsid w:val="00D12D45"/>
    <w:rsid w:val="00D26082"/>
    <w:rsid w:val="00D35A63"/>
    <w:rsid w:val="00D5661A"/>
    <w:rsid w:val="00DB1A35"/>
    <w:rsid w:val="00DB36DD"/>
    <w:rsid w:val="00DE6765"/>
    <w:rsid w:val="00E813A5"/>
    <w:rsid w:val="00E91F08"/>
    <w:rsid w:val="00EB6E19"/>
    <w:rsid w:val="00EC6D11"/>
    <w:rsid w:val="00EE30C1"/>
    <w:rsid w:val="00EF21A8"/>
    <w:rsid w:val="00F02503"/>
    <w:rsid w:val="00F31216"/>
    <w:rsid w:val="00F376B3"/>
    <w:rsid w:val="00F41621"/>
    <w:rsid w:val="00F51DEF"/>
    <w:rsid w:val="00F76000"/>
    <w:rsid w:val="00F91DF0"/>
    <w:rsid w:val="00FB6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7BE86"/>
  <w15:docId w15:val="{048E7661-5F71-4D64-A3C1-04DBFE76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CE8"/>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51C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1CE8"/>
    <w:rPr>
      <w:sz w:val="20"/>
      <w:szCs w:val="20"/>
    </w:rPr>
  </w:style>
  <w:style w:type="character" w:styleId="Appelnotedebasdep">
    <w:name w:val="footnote reference"/>
    <w:basedOn w:val="Policepardfaut"/>
    <w:uiPriority w:val="99"/>
    <w:semiHidden/>
    <w:unhideWhenUsed/>
    <w:rsid w:val="00251CE8"/>
    <w:rPr>
      <w:vertAlign w:val="superscript"/>
    </w:rPr>
  </w:style>
  <w:style w:type="paragraph" w:styleId="Paragraphedeliste">
    <w:name w:val="List Paragraph"/>
    <w:basedOn w:val="Normal"/>
    <w:uiPriority w:val="34"/>
    <w:qFormat/>
    <w:rsid w:val="00251CE8"/>
    <w:pPr>
      <w:ind w:left="720"/>
      <w:contextualSpacing/>
    </w:pPr>
  </w:style>
  <w:style w:type="paragraph" w:styleId="En-tte">
    <w:name w:val="header"/>
    <w:basedOn w:val="Normal"/>
    <w:link w:val="En-tteCar"/>
    <w:uiPriority w:val="99"/>
    <w:unhideWhenUsed/>
    <w:rsid w:val="00251CE8"/>
    <w:pPr>
      <w:tabs>
        <w:tab w:val="center" w:pos="4536"/>
        <w:tab w:val="right" w:pos="9072"/>
      </w:tabs>
      <w:spacing w:after="0" w:line="240" w:lineRule="auto"/>
    </w:pPr>
  </w:style>
  <w:style w:type="character" w:customStyle="1" w:styleId="En-tteCar">
    <w:name w:val="En-tête Car"/>
    <w:basedOn w:val="Policepardfaut"/>
    <w:link w:val="En-tte"/>
    <w:uiPriority w:val="99"/>
    <w:rsid w:val="00251CE8"/>
  </w:style>
  <w:style w:type="paragraph" w:styleId="Pieddepage">
    <w:name w:val="footer"/>
    <w:basedOn w:val="Normal"/>
    <w:link w:val="PieddepageCar"/>
    <w:uiPriority w:val="99"/>
    <w:unhideWhenUsed/>
    <w:rsid w:val="00251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CE8"/>
  </w:style>
  <w:style w:type="paragraph" w:styleId="Textedebulles">
    <w:name w:val="Balloon Text"/>
    <w:basedOn w:val="Normal"/>
    <w:link w:val="TextedebullesCar"/>
    <w:uiPriority w:val="99"/>
    <w:semiHidden/>
    <w:unhideWhenUsed/>
    <w:rsid w:val="00246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18E"/>
    <w:rPr>
      <w:rFonts w:ascii="Segoe UI" w:hAnsi="Segoe UI" w:cs="Segoe UI"/>
      <w:sz w:val="18"/>
      <w:szCs w:val="18"/>
    </w:rPr>
  </w:style>
  <w:style w:type="character" w:styleId="Marquedecommentaire">
    <w:name w:val="annotation reference"/>
    <w:basedOn w:val="Policepardfaut"/>
    <w:uiPriority w:val="99"/>
    <w:semiHidden/>
    <w:unhideWhenUsed/>
    <w:rsid w:val="00963933"/>
    <w:rPr>
      <w:sz w:val="16"/>
      <w:szCs w:val="16"/>
    </w:rPr>
  </w:style>
  <w:style w:type="paragraph" w:styleId="Commentaire">
    <w:name w:val="annotation text"/>
    <w:basedOn w:val="Normal"/>
    <w:link w:val="CommentaireCar"/>
    <w:uiPriority w:val="99"/>
    <w:semiHidden/>
    <w:unhideWhenUsed/>
    <w:rsid w:val="00963933"/>
    <w:pPr>
      <w:spacing w:line="240" w:lineRule="auto"/>
    </w:pPr>
    <w:rPr>
      <w:sz w:val="20"/>
      <w:szCs w:val="20"/>
    </w:rPr>
  </w:style>
  <w:style w:type="character" w:customStyle="1" w:styleId="CommentaireCar">
    <w:name w:val="Commentaire Car"/>
    <w:basedOn w:val="Policepardfaut"/>
    <w:link w:val="Commentaire"/>
    <w:uiPriority w:val="99"/>
    <w:semiHidden/>
    <w:rsid w:val="00963933"/>
    <w:rPr>
      <w:sz w:val="20"/>
      <w:szCs w:val="20"/>
    </w:rPr>
  </w:style>
  <w:style w:type="paragraph" w:styleId="Objetducommentaire">
    <w:name w:val="annotation subject"/>
    <w:basedOn w:val="Commentaire"/>
    <w:next w:val="Commentaire"/>
    <w:link w:val="ObjetducommentaireCar"/>
    <w:uiPriority w:val="99"/>
    <w:semiHidden/>
    <w:unhideWhenUsed/>
    <w:rsid w:val="00963933"/>
    <w:rPr>
      <w:b/>
      <w:bCs/>
    </w:rPr>
  </w:style>
  <w:style w:type="character" w:customStyle="1" w:styleId="ObjetducommentaireCar">
    <w:name w:val="Objet du commentaire Car"/>
    <w:basedOn w:val="CommentaireCar"/>
    <w:link w:val="Objetducommentaire"/>
    <w:uiPriority w:val="99"/>
    <w:semiHidden/>
    <w:rsid w:val="00963933"/>
    <w:rPr>
      <w:b/>
      <w:bCs/>
      <w:sz w:val="20"/>
      <w:szCs w:val="20"/>
    </w:rPr>
  </w:style>
  <w:style w:type="paragraph" w:styleId="Rvision">
    <w:name w:val="Revision"/>
    <w:hidden/>
    <w:uiPriority w:val="99"/>
    <w:semiHidden/>
    <w:rsid w:val="007823EE"/>
    <w:pPr>
      <w:spacing w:after="0" w:line="240" w:lineRule="auto"/>
    </w:pPr>
  </w:style>
  <w:style w:type="character" w:styleId="lev">
    <w:name w:val="Strong"/>
    <w:basedOn w:val="Policepardfaut"/>
    <w:uiPriority w:val="22"/>
    <w:qFormat/>
    <w:rsid w:val="0060665D"/>
    <w:rPr>
      <w:b/>
      <w:bCs/>
    </w:rPr>
  </w:style>
  <w:style w:type="character" w:styleId="Lienhypertexte">
    <w:name w:val="Hyperlink"/>
    <w:basedOn w:val="Policepardfaut"/>
    <w:uiPriority w:val="99"/>
    <w:semiHidden/>
    <w:unhideWhenUsed/>
    <w:rsid w:val="002F3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91BD-D196-4279-AC07-6B873AF4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JEAN-CHARLES, Pascal (DGEFP)</dc:creator>
  <cp:lastModifiedBy>JEAN-CHARLES, Pascal (DGEFP)</cp:lastModifiedBy>
  <cp:revision>3</cp:revision>
  <cp:lastPrinted>2018-12-03T18:33:00Z</cp:lastPrinted>
  <dcterms:created xsi:type="dcterms:W3CDTF">2019-04-26T23:08:00Z</dcterms:created>
  <dcterms:modified xsi:type="dcterms:W3CDTF">2019-04-26T23:09:00Z</dcterms:modified>
</cp:coreProperties>
</file>