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F28C" w14:textId="77777777" w:rsidR="00EB3ED4" w:rsidRDefault="00EB3ED4" w:rsidP="00EB3ED4">
      <w:pPr>
        <w:pStyle w:val="Default"/>
        <w:jc w:val="center"/>
        <w:rPr>
          <w:sz w:val="23"/>
          <w:szCs w:val="23"/>
        </w:rPr>
      </w:pPr>
      <w:r w:rsidRPr="008D31E0">
        <w:rPr>
          <w:rFonts w:ascii="Garamond" w:hAnsi="Garamond"/>
          <w:noProof/>
          <w:color w:val="0000FF"/>
          <w:lang w:eastAsia="fr-FR"/>
        </w:rPr>
        <w:drawing>
          <wp:inline distT="0" distB="0" distL="0" distR="0" wp14:anchorId="22107443" wp14:editId="6C48F79E">
            <wp:extent cx="1371600" cy="800100"/>
            <wp:effectExtent l="0" t="0" r="0" b="0"/>
            <wp:docPr id="2" name="Image 2" descr="logo é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ét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99AA9" w14:textId="77777777" w:rsidR="00EB3ED4" w:rsidRDefault="00EB3ED4" w:rsidP="00EB3ED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Préfet de […]</w:t>
      </w:r>
    </w:p>
    <w:p w14:paraId="610F08E7" w14:textId="77777777" w:rsidR="00EB3ED4" w:rsidRDefault="00EB3ED4" w:rsidP="00EB3ED4">
      <w:pPr>
        <w:pStyle w:val="Default"/>
        <w:rPr>
          <w:sz w:val="16"/>
          <w:szCs w:val="16"/>
        </w:rPr>
      </w:pPr>
    </w:p>
    <w:p w14:paraId="18D57903" w14:textId="77777777" w:rsidR="00EB3ED4" w:rsidRDefault="00EB3ED4" w:rsidP="007E5464">
      <w:pPr>
        <w:pStyle w:val="Default"/>
        <w:spacing w:before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ENTREPRISE ADAPTEE</w:t>
      </w:r>
    </w:p>
    <w:p w14:paraId="50901B91" w14:textId="3B1C9017" w:rsidR="00EB3ED4" w:rsidRDefault="00EB3ED4" w:rsidP="00EB3ED4">
      <w:pPr>
        <w:pStyle w:val="Default"/>
        <w:spacing w:after="200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FONDS D’ACCOMPAGNEMENT </w:t>
      </w:r>
      <w:r w:rsidR="00191E51">
        <w:rPr>
          <w:b/>
          <w:bCs/>
          <w:i/>
          <w:iCs/>
          <w:sz w:val="32"/>
          <w:szCs w:val="32"/>
        </w:rPr>
        <w:t xml:space="preserve">A </w:t>
      </w:r>
      <w:r>
        <w:rPr>
          <w:b/>
          <w:bCs/>
          <w:i/>
          <w:iCs/>
          <w:sz w:val="32"/>
          <w:szCs w:val="32"/>
        </w:rPr>
        <w:t xml:space="preserve">LA TRANSFORMATION </w:t>
      </w:r>
    </w:p>
    <w:p w14:paraId="437E5B59" w14:textId="77777777" w:rsidR="00EB3ED4" w:rsidRDefault="00EB3ED4" w:rsidP="00F16F36">
      <w:pPr>
        <w:pStyle w:val="Default"/>
        <w:spacing w:after="480"/>
        <w:jc w:val="center"/>
        <w:rPr>
          <w:sz w:val="23"/>
          <w:szCs w:val="23"/>
        </w:rPr>
      </w:pPr>
      <w:r>
        <w:rPr>
          <w:rFonts w:ascii="Arial Black" w:hAnsi="Arial Black" w:cs="Arial Black"/>
          <w:sz w:val="32"/>
          <w:szCs w:val="32"/>
        </w:rPr>
        <w:t xml:space="preserve">DECISION DE </w:t>
      </w:r>
      <w:r w:rsidR="00195EF6">
        <w:rPr>
          <w:rFonts w:ascii="Arial Black" w:hAnsi="Arial Black" w:cs="Arial Black"/>
          <w:sz w:val="32"/>
          <w:szCs w:val="32"/>
        </w:rPr>
        <w:t>REVERSEMENT</w:t>
      </w:r>
    </w:p>
    <w:p w14:paraId="61833EB8" w14:textId="77777777" w:rsidR="00CF42DC" w:rsidRPr="00CF42DC" w:rsidRDefault="00CF42DC" w:rsidP="00C842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F42DC">
        <w:rPr>
          <w:rFonts w:ascii="Times New Roman" w:hAnsi="Times New Roman" w:cs="Times New Roman"/>
          <w:color w:val="000000"/>
          <w:sz w:val="23"/>
          <w:szCs w:val="23"/>
        </w:rPr>
        <w:t>Vu le code rural et de la pêche maritime, notamment ses articles L. 313-1 et D. 313-15 ;</w:t>
      </w:r>
    </w:p>
    <w:p w14:paraId="030A0D70" w14:textId="28045778" w:rsidR="00EB3ED4" w:rsidRDefault="00CF42DC" w:rsidP="00C842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Vu </w:t>
      </w:r>
      <w:r w:rsidR="00B501AE">
        <w:rPr>
          <w:sz w:val="23"/>
          <w:szCs w:val="23"/>
        </w:rPr>
        <w:t xml:space="preserve">le code du travail en particulier son </w:t>
      </w:r>
      <w:r w:rsidR="00FC350B">
        <w:rPr>
          <w:sz w:val="23"/>
          <w:szCs w:val="23"/>
        </w:rPr>
        <w:t>article</w:t>
      </w:r>
      <w:r w:rsidR="00EB3ED4">
        <w:rPr>
          <w:sz w:val="23"/>
          <w:szCs w:val="23"/>
        </w:rPr>
        <w:t xml:space="preserve"> L.</w:t>
      </w:r>
      <w:r w:rsidR="00FC350B">
        <w:rPr>
          <w:sz w:val="23"/>
          <w:szCs w:val="23"/>
        </w:rPr>
        <w:t>5213-19</w:t>
      </w:r>
      <w:r w:rsidR="00EB3ED4">
        <w:rPr>
          <w:sz w:val="23"/>
          <w:szCs w:val="23"/>
        </w:rPr>
        <w:t xml:space="preserve"> ; </w:t>
      </w:r>
    </w:p>
    <w:p w14:paraId="07825118" w14:textId="77777777" w:rsidR="00C842C6" w:rsidRPr="00C842C6" w:rsidRDefault="00C842C6" w:rsidP="00C842C6">
      <w:pPr>
        <w:pStyle w:val="Default"/>
        <w:jc w:val="both"/>
        <w:rPr>
          <w:bCs/>
          <w:sz w:val="23"/>
          <w:szCs w:val="23"/>
        </w:rPr>
      </w:pPr>
      <w:r w:rsidRPr="00C842C6">
        <w:rPr>
          <w:bCs/>
          <w:sz w:val="23"/>
          <w:szCs w:val="23"/>
        </w:rPr>
        <w:t>Vu l’instruction n</w:t>
      </w:r>
      <w:r w:rsidRPr="00C842C6">
        <w:rPr>
          <w:b/>
          <w:bCs/>
          <w:sz w:val="23"/>
          <w:szCs w:val="23"/>
        </w:rPr>
        <w:t>°</w:t>
      </w:r>
      <w:r w:rsidRPr="00C842C6">
        <w:rPr>
          <w:bCs/>
          <w:sz w:val="23"/>
          <w:szCs w:val="23"/>
        </w:rPr>
        <w:t xml:space="preserve"> DGEFP/METH/2019/119 du 14 mai 2019 relative au Fonds d’inclusion dans l’emploi - notification complémentaire-crédits régionaux 2019 au titre du fonds d’accompagnement à la transformation des entreprises adaptées ; </w:t>
      </w:r>
    </w:p>
    <w:p w14:paraId="2D6DC017" w14:textId="2D790478" w:rsidR="00C842C6" w:rsidRPr="00C842C6" w:rsidRDefault="00C842C6" w:rsidP="00C842C6">
      <w:pPr>
        <w:pStyle w:val="Default"/>
        <w:jc w:val="both"/>
        <w:rPr>
          <w:bCs/>
          <w:sz w:val="23"/>
          <w:szCs w:val="23"/>
        </w:rPr>
      </w:pPr>
      <w:r w:rsidRPr="00C842C6">
        <w:rPr>
          <w:bCs/>
          <w:sz w:val="23"/>
          <w:szCs w:val="23"/>
        </w:rPr>
        <w:t>Vu l’instruction n° DGEFP/METH/2019/118 du 14 mai 2019 complétant l’instruction n° DGEFP/METH/2019/42 du 21 février 2019 relative au nouveau cadre de référence des entreprises adaptées issu de la loi n° 2018-771 du 5 septembre 2018 : agrément, conventionnement, accompagnement, financement, expérimentations</w:t>
      </w:r>
      <w:r>
        <w:rPr>
          <w:bCs/>
          <w:sz w:val="23"/>
          <w:szCs w:val="23"/>
        </w:rPr>
        <w:t>,</w:t>
      </w:r>
      <w:r w:rsidRPr="00C842C6">
        <w:rPr>
          <w:bCs/>
          <w:sz w:val="23"/>
          <w:szCs w:val="23"/>
        </w:rPr>
        <w:t xml:space="preserve">  </w:t>
      </w:r>
    </w:p>
    <w:p w14:paraId="7EA0A068" w14:textId="77777777" w:rsidR="001B5371" w:rsidRDefault="001B5371" w:rsidP="00EB3ED4">
      <w:pPr>
        <w:pStyle w:val="Default"/>
        <w:rPr>
          <w:sz w:val="23"/>
          <w:szCs w:val="23"/>
        </w:rPr>
      </w:pPr>
    </w:p>
    <w:p w14:paraId="7336A798" w14:textId="77777777" w:rsidR="001B5371" w:rsidRDefault="001B5371" w:rsidP="001B53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 Préfet de </w:t>
      </w:r>
      <w:proofErr w:type="gramStart"/>
      <w:r>
        <w:rPr>
          <w:sz w:val="23"/>
          <w:szCs w:val="23"/>
        </w:rPr>
        <w:t>[….</w:t>
      </w:r>
      <w:proofErr w:type="gramEnd"/>
      <w:r>
        <w:rPr>
          <w:sz w:val="23"/>
          <w:szCs w:val="23"/>
        </w:rPr>
        <w:t>]/ Le directeur régional des entreprises,</w:t>
      </w:r>
      <w:r w:rsidRPr="001B537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1B5371">
        <w:rPr>
          <w:sz w:val="23"/>
          <w:szCs w:val="23"/>
        </w:rPr>
        <w:t>de la concurrence, de la consommation, du travail et de l'emploi</w:t>
      </w:r>
      <w:r>
        <w:rPr>
          <w:sz w:val="23"/>
          <w:szCs w:val="23"/>
        </w:rPr>
        <w:t xml:space="preserve"> de [….]</w:t>
      </w:r>
      <w:r w:rsidR="00AF3A9A">
        <w:rPr>
          <w:sz w:val="23"/>
          <w:szCs w:val="23"/>
        </w:rPr>
        <w:t xml:space="preserve">, </w:t>
      </w:r>
    </w:p>
    <w:p w14:paraId="12C86F21" w14:textId="499C5BFA" w:rsidR="00EB3ED4" w:rsidRDefault="001B5371" w:rsidP="001B53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Conformément aux stipulations de </w:t>
      </w:r>
      <w:r w:rsidR="00EB3ED4">
        <w:rPr>
          <w:sz w:val="23"/>
          <w:szCs w:val="23"/>
        </w:rPr>
        <w:t>la convention n°………</w:t>
      </w:r>
      <w:proofErr w:type="gramStart"/>
      <w:r w:rsidR="00EB3ED4">
        <w:rPr>
          <w:sz w:val="23"/>
          <w:szCs w:val="23"/>
        </w:rPr>
        <w:t>…….</w:t>
      </w:r>
      <w:proofErr w:type="gramEnd"/>
      <w:r w:rsidR="00EB3ED4">
        <w:rPr>
          <w:sz w:val="23"/>
          <w:szCs w:val="23"/>
        </w:rPr>
        <w:t xml:space="preserve">.…., notamment </w:t>
      </w:r>
      <w:r w:rsidR="00195EF6">
        <w:rPr>
          <w:sz w:val="23"/>
          <w:szCs w:val="23"/>
        </w:rPr>
        <w:t xml:space="preserve">son </w:t>
      </w:r>
      <w:r w:rsidR="00EB3ED4">
        <w:rPr>
          <w:sz w:val="23"/>
          <w:szCs w:val="23"/>
        </w:rPr>
        <w:t xml:space="preserve">article </w:t>
      </w:r>
      <w:r w:rsidR="00195EF6" w:rsidRPr="00712780">
        <w:rPr>
          <w:i/>
          <w:sz w:val="23"/>
          <w:szCs w:val="23"/>
          <w:highlight w:val="yellow"/>
        </w:rPr>
        <w:t>à définir en fonction de la raison de l’émission de l’ordre de reversement</w:t>
      </w:r>
      <w:r w:rsidR="00791ACD">
        <w:rPr>
          <w:i/>
          <w:sz w:val="23"/>
          <w:szCs w:val="23"/>
        </w:rPr>
        <w:t>,</w:t>
      </w:r>
      <w:r w:rsidR="00EB3ED4">
        <w:rPr>
          <w:sz w:val="23"/>
          <w:szCs w:val="23"/>
        </w:rPr>
        <w:t xml:space="preserve"> conclue le ………….... </w:t>
      </w:r>
      <w:proofErr w:type="gramStart"/>
      <w:r w:rsidR="00EB3ED4">
        <w:rPr>
          <w:sz w:val="23"/>
          <w:szCs w:val="23"/>
        </w:rPr>
        <w:t>entre</w:t>
      </w:r>
      <w:proofErr w:type="gramEnd"/>
      <w:r w:rsidR="00EB3ED4">
        <w:rPr>
          <w:sz w:val="23"/>
          <w:szCs w:val="23"/>
        </w:rPr>
        <w:t xml:space="preserve"> l’État et </w:t>
      </w:r>
      <w:r w:rsidR="00DC5AB5">
        <w:rPr>
          <w:sz w:val="23"/>
          <w:szCs w:val="23"/>
        </w:rPr>
        <w:t>l’organisme</w:t>
      </w:r>
      <w:r w:rsidR="00EB3ED4">
        <w:rPr>
          <w:sz w:val="23"/>
          <w:szCs w:val="23"/>
        </w:rPr>
        <w:t xml:space="preserve"> </w:t>
      </w:r>
      <w:r w:rsidR="00FC350B" w:rsidRPr="00AF3A9A">
        <w:rPr>
          <w:i/>
          <w:sz w:val="23"/>
          <w:szCs w:val="23"/>
        </w:rPr>
        <w:t>[</w:t>
      </w:r>
      <w:r w:rsidRPr="00AF3A9A">
        <w:rPr>
          <w:i/>
          <w:sz w:val="23"/>
          <w:szCs w:val="23"/>
        </w:rPr>
        <w:t>dénomination- raison sociale</w:t>
      </w:r>
      <w:r w:rsidR="00FC350B" w:rsidRPr="00AF3A9A">
        <w:rPr>
          <w:i/>
          <w:sz w:val="23"/>
          <w:szCs w:val="23"/>
        </w:rPr>
        <w:t>]</w:t>
      </w:r>
      <w:r w:rsidR="00EB3ED4">
        <w:rPr>
          <w:sz w:val="23"/>
          <w:szCs w:val="23"/>
        </w:rPr>
        <w:t xml:space="preserve"> ; et</w:t>
      </w:r>
      <w:r w:rsidR="00AF3A9A">
        <w:rPr>
          <w:sz w:val="23"/>
          <w:szCs w:val="23"/>
        </w:rPr>
        <w:t xml:space="preserve"> sur le fondement de la</w:t>
      </w:r>
      <w:r>
        <w:rPr>
          <w:sz w:val="23"/>
          <w:szCs w:val="23"/>
        </w:rPr>
        <w:t xml:space="preserve"> vérifi</w:t>
      </w:r>
      <w:r w:rsidR="00AF3A9A">
        <w:rPr>
          <w:sz w:val="23"/>
          <w:szCs w:val="23"/>
        </w:rPr>
        <w:t>cation du service fait</w:t>
      </w:r>
      <w:r w:rsidR="00ED06F9">
        <w:rPr>
          <w:sz w:val="23"/>
          <w:szCs w:val="23"/>
        </w:rPr>
        <w:t>.</w:t>
      </w:r>
      <w:r w:rsidR="00EB3ED4">
        <w:rPr>
          <w:sz w:val="23"/>
          <w:szCs w:val="23"/>
        </w:rPr>
        <w:t xml:space="preserve"> </w:t>
      </w:r>
    </w:p>
    <w:p w14:paraId="2E5BF0AC" w14:textId="77777777" w:rsidR="00EB3ED4" w:rsidRDefault="00EB3ED4" w:rsidP="00AF3A9A">
      <w:pPr>
        <w:pStyle w:val="Default"/>
        <w:spacing w:before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DECIDE</w:t>
      </w:r>
    </w:p>
    <w:p w14:paraId="182CCC5B" w14:textId="77777777" w:rsidR="00AF3A9A" w:rsidRDefault="00EB3ED4" w:rsidP="00AF3A9A">
      <w:pPr>
        <w:pStyle w:val="Default"/>
        <w:spacing w:before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Article 1</w:t>
      </w:r>
      <w:r w:rsidR="00AF3A9A" w:rsidRPr="00AF3A9A">
        <w:rPr>
          <w:b/>
          <w:bCs/>
          <w:sz w:val="23"/>
          <w:szCs w:val="23"/>
          <w:u w:val="single"/>
          <w:vertAlign w:val="superscript"/>
        </w:rPr>
        <w:t>er</w:t>
      </w:r>
      <w:r w:rsidR="00AF3A9A">
        <w:rPr>
          <w:b/>
          <w:bCs/>
          <w:sz w:val="23"/>
          <w:szCs w:val="23"/>
          <w:u w:val="single"/>
        </w:rPr>
        <w:t xml:space="preserve"> :</w:t>
      </w:r>
    </w:p>
    <w:p w14:paraId="09A878AF" w14:textId="0E81674E" w:rsidR="00F16F36" w:rsidRDefault="00ED06F9" w:rsidP="00AF3A9A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La somme perçue par l’organisme au titre de la convention susmentionnée s’élève à</w:t>
      </w:r>
      <w:proofErr w:type="gramStart"/>
      <w:r>
        <w:rPr>
          <w:sz w:val="23"/>
          <w:szCs w:val="23"/>
        </w:rPr>
        <w:t xml:space="preserve"> ….</w:t>
      </w:r>
      <w:proofErr w:type="gramEnd"/>
      <w:r>
        <w:rPr>
          <w:sz w:val="23"/>
          <w:szCs w:val="23"/>
        </w:rPr>
        <w:t>.€</w:t>
      </w:r>
      <w:r w:rsidR="00F16F3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.  </w:t>
      </w:r>
      <w:r w:rsidR="00942DF6">
        <w:rPr>
          <w:sz w:val="23"/>
          <w:szCs w:val="23"/>
        </w:rPr>
        <w:t xml:space="preserve">Dans le cadre du service fait, les </w:t>
      </w:r>
      <w:r>
        <w:rPr>
          <w:sz w:val="23"/>
          <w:szCs w:val="23"/>
        </w:rPr>
        <w:t xml:space="preserve">dépenses </w:t>
      </w:r>
      <w:r w:rsidR="00942DF6">
        <w:rPr>
          <w:sz w:val="23"/>
          <w:szCs w:val="23"/>
        </w:rPr>
        <w:t>effectivement réalisées</w:t>
      </w:r>
      <w:r>
        <w:rPr>
          <w:sz w:val="23"/>
          <w:szCs w:val="23"/>
        </w:rPr>
        <w:t xml:space="preserve"> et justifiées</w:t>
      </w:r>
      <w:r w:rsidR="00942DF6">
        <w:rPr>
          <w:sz w:val="23"/>
          <w:szCs w:val="23"/>
        </w:rPr>
        <w:t xml:space="preserve"> </w:t>
      </w:r>
      <w:r>
        <w:rPr>
          <w:sz w:val="23"/>
          <w:szCs w:val="23"/>
        </w:rPr>
        <w:t>s’élèvent à</w:t>
      </w:r>
      <w:proofErr w:type="gramStart"/>
      <w:r>
        <w:rPr>
          <w:sz w:val="23"/>
          <w:szCs w:val="23"/>
        </w:rPr>
        <w:t xml:space="preserve"> ….</w:t>
      </w:r>
      <w:proofErr w:type="gramEnd"/>
      <w:r>
        <w:rPr>
          <w:sz w:val="23"/>
          <w:szCs w:val="23"/>
        </w:rPr>
        <w:t xml:space="preserve">€. </w:t>
      </w:r>
    </w:p>
    <w:p w14:paraId="1F2A78D7" w14:textId="77777777" w:rsidR="00ED06F9" w:rsidRDefault="00ED06F9" w:rsidP="00AF3A9A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Le montant du</w:t>
      </w:r>
      <w:r w:rsidR="00FD13D9">
        <w:rPr>
          <w:sz w:val="23"/>
          <w:szCs w:val="23"/>
        </w:rPr>
        <w:t xml:space="preserve"> titre de</w:t>
      </w:r>
      <w:r>
        <w:rPr>
          <w:sz w:val="23"/>
          <w:szCs w:val="23"/>
        </w:rPr>
        <w:t xml:space="preserve"> reversement </w:t>
      </w:r>
      <w:r w:rsidR="00F16F36">
        <w:rPr>
          <w:sz w:val="23"/>
          <w:szCs w:val="23"/>
        </w:rPr>
        <w:t>de l’aide perçue s’élève à ……</w:t>
      </w:r>
      <w:proofErr w:type="gramStart"/>
      <w:r w:rsidR="00F16F36">
        <w:rPr>
          <w:sz w:val="23"/>
          <w:szCs w:val="23"/>
        </w:rPr>
        <w:t>€  pour</w:t>
      </w:r>
      <w:proofErr w:type="gramEnd"/>
      <w:r w:rsidR="00F16F36">
        <w:rPr>
          <w:sz w:val="23"/>
          <w:szCs w:val="23"/>
        </w:rPr>
        <w:t xml:space="preserve"> l’organisme : </w:t>
      </w:r>
    </w:p>
    <w:p w14:paraId="3B6A8A7A" w14:textId="77777777" w:rsidR="00EB3ED4" w:rsidRDefault="00EB3ED4" w:rsidP="00AF3A9A">
      <w:pPr>
        <w:pStyle w:val="Default"/>
        <w:spacing w:before="120"/>
        <w:ind w:left="280"/>
        <w:jc w:val="both"/>
        <w:rPr>
          <w:sz w:val="23"/>
          <w:szCs w:val="23"/>
        </w:rPr>
      </w:pPr>
      <w:r>
        <w:rPr>
          <w:sz w:val="23"/>
          <w:szCs w:val="23"/>
        </w:rPr>
        <w:t>Dénomination : ……………………………………………</w:t>
      </w:r>
      <w:r w:rsidR="00AF3A9A">
        <w:rPr>
          <w:sz w:val="23"/>
          <w:szCs w:val="23"/>
        </w:rPr>
        <w:t>n° SIRET […………]</w:t>
      </w:r>
    </w:p>
    <w:p w14:paraId="014F30E8" w14:textId="77777777" w:rsidR="00EB3ED4" w:rsidRDefault="00EB3ED4" w:rsidP="00AF3A9A">
      <w:pPr>
        <w:pStyle w:val="Default"/>
        <w:spacing w:before="40"/>
        <w:ind w:left="2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Adresse : ……………………………………………………………………………………………… </w:t>
      </w:r>
    </w:p>
    <w:p w14:paraId="5613EBCD" w14:textId="77777777" w:rsidR="00EB3ED4" w:rsidRDefault="00EB3ED4" w:rsidP="00AF3A9A">
      <w:pPr>
        <w:pStyle w:val="Default"/>
        <w:spacing w:before="40"/>
        <w:ind w:left="2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Code postal : |_|_|_|_|_| Commune : ………………………………………………………… </w:t>
      </w:r>
    </w:p>
    <w:p w14:paraId="554A082A" w14:textId="77777777" w:rsidR="00AF3A9A" w:rsidRDefault="00EB3ED4" w:rsidP="00AF3A9A">
      <w:pPr>
        <w:pStyle w:val="Default"/>
        <w:spacing w:before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Article 2 </w:t>
      </w:r>
      <w:r>
        <w:rPr>
          <w:sz w:val="23"/>
          <w:szCs w:val="23"/>
        </w:rPr>
        <w:t>:</w:t>
      </w:r>
    </w:p>
    <w:p w14:paraId="14281FC2" w14:textId="77777777" w:rsidR="00EB3ED4" w:rsidRDefault="00EB3ED4" w:rsidP="00EB3ED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C350B">
        <w:rPr>
          <w:sz w:val="23"/>
          <w:szCs w:val="23"/>
        </w:rPr>
        <w:t>L’</w:t>
      </w:r>
      <w:r w:rsidR="00AF3A9A">
        <w:rPr>
          <w:sz w:val="23"/>
          <w:szCs w:val="23"/>
        </w:rPr>
        <w:t>A</w:t>
      </w:r>
      <w:r w:rsidR="00FC350B">
        <w:rPr>
          <w:sz w:val="23"/>
          <w:szCs w:val="23"/>
        </w:rPr>
        <w:t>gence de services et de paiement</w:t>
      </w:r>
      <w:r>
        <w:rPr>
          <w:sz w:val="23"/>
          <w:szCs w:val="23"/>
        </w:rPr>
        <w:t xml:space="preserve"> est chargé</w:t>
      </w:r>
      <w:r w:rsidR="00FC350B">
        <w:rPr>
          <w:sz w:val="23"/>
          <w:szCs w:val="23"/>
        </w:rPr>
        <w:t>e</w:t>
      </w:r>
      <w:r>
        <w:rPr>
          <w:sz w:val="23"/>
          <w:szCs w:val="23"/>
        </w:rPr>
        <w:t xml:space="preserve"> de </w:t>
      </w:r>
      <w:r w:rsidR="00ED06F9">
        <w:rPr>
          <w:sz w:val="23"/>
          <w:szCs w:val="23"/>
        </w:rPr>
        <w:t xml:space="preserve">l’émission du titre de </w:t>
      </w:r>
      <w:r w:rsidR="00712780">
        <w:rPr>
          <w:sz w:val="23"/>
          <w:szCs w:val="23"/>
        </w:rPr>
        <w:t>reversement.</w:t>
      </w:r>
      <w:r>
        <w:rPr>
          <w:sz w:val="23"/>
          <w:szCs w:val="23"/>
        </w:rPr>
        <w:t xml:space="preserve"> </w:t>
      </w:r>
    </w:p>
    <w:p w14:paraId="6257098D" w14:textId="77777777" w:rsidR="00F16F36" w:rsidRDefault="00EB3ED4" w:rsidP="00712780">
      <w:pPr>
        <w:rPr>
          <w:sz w:val="23"/>
          <w:szCs w:val="23"/>
        </w:rPr>
      </w:pPr>
      <w:r>
        <w:rPr>
          <w:sz w:val="23"/>
          <w:szCs w:val="23"/>
        </w:rPr>
        <w:t xml:space="preserve">Fait le ……………………………………. </w:t>
      </w:r>
      <w:proofErr w:type="gramStart"/>
      <w:r>
        <w:rPr>
          <w:sz w:val="23"/>
          <w:szCs w:val="23"/>
        </w:rPr>
        <w:t>à</w:t>
      </w:r>
      <w:proofErr w:type="gramEnd"/>
      <w:r>
        <w:rPr>
          <w:sz w:val="23"/>
          <w:szCs w:val="23"/>
        </w:rPr>
        <w:t xml:space="preserve"> …………………………………..</w:t>
      </w:r>
    </w:p>
    <w:p w14:paraId="40164947" w14:textId="77777777" w:rsidR="007E5464" w:rsidRPr="00AF4125" w:rsidRDefault="007E5464" w:rsidP="00AF4125">
      <w:pPr>
        <w:jc w:val="right"/>
        <w:rPr>
          <w:sz w:val="23"/>
          <w:szCs w:val="23"/>
        </w:rPr>
      </w:pPr>
      <w:r w:rsidRPr="007E5464">
        <w:rPr>
          <w:rFonts w:ascii="Times New Roman" w:hAnsi="Times New Roman" w:cs="Times New Roman"/>
          <w:color w:val="000000"/>
          <w:sz w:val="23"/>
          <w:szCs w:val="23"/>
        </w:rPr>
        <w:t>Pour le préfet et par délégation</w:t>
      </w:r>
    </w:p>
    <w:tbl>
      <w:tblPr>
        <w:tblStyle w:val="Grilledutableau"/>
        <w:tblW w:w="0" w:type="auto"/>
        <w:tblInd w:w="5637" w:type="dxa"/>
        <w:tblLook w:val="04A0" w:firstRow="1" w:lastRow="0" w:firstColumn="1" w:lastColumn="0" w:noHBand="0" w:noVBand="1"/>
      </w:tblPr>
      <w:tblGrid>
        <w:gridCol w:w="3806"/>
      </w:tblGrid>
      <w:tr w:rsidR="007E5464" w14:paraId="6D03294F" w14:textId="77777777" w:rsidTr="00C842C6">
        <w:trPr>
          <w:trHeight w:val="1741"/>
        </w:trPr>
        <w:tc>
          <w:tcPr>
            <w:tcW w:w="3806" w:type="dxa"/>
            <w:shd w:val="clear" w:color="auto" w:fill="auto"/>
          </w:tcPr>
          <w:p w14:paraId="32060794" w14:textId="77777777" w:rsidR="007E5464" w:rsidRPr="007E5464" w:rsidRDefault="007E5464" w:rsidP="007E5464">
            <w:pPr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bookmarkStart w:id="0" w:name="_GoBack"/>
            <w:r w:rsidRPr="007E5464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Cachet et nom du signataire</w:t>
            </w:r>
          </w:p>
          <w:p w14:paraId="2C5D89FD" w14:textId="77777777" w:rsidR="007E5464" w:rsidRPr="007E5464" w:rsidRDefault="007E5464" w:rsidP="007E5464">
            <w:pPr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</w:p>
          <w:p w14:paraId="1B8384DB" w14:textId="77777777" w:rsidR="007E5464" w:rsidRDefault="007E5464" w:rsidP="00AF3A9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1F8C8626" w14:textId="77777777" w:rsidR="00F16F36" w:rsidRDefault="00F16F36" w:rsidP="007E546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bookmarkEnd w:id="0"/>
    </w:tbl>
    <w:p w14:paraId="2D549CCF" w14:textId="77777777" w:rsidR="007E5464" w:rsidRPr="007E5464" w:rsidRDefault="007E5464" w:rsidP="007E5464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E5464" w:rsidRPr="007E5464" w:rsidSect="00A82D7B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D4"/>
    <w:rsid w:val="00191E51"/>
    <w:rsid w:val="00195EF6"/>
    <w:rsid w:val="001B5371"/>
    <w:rsid w:val="001C76EB"/>
    <w:rsid w:val="002C4622"/>
    <w:rsid w:val="00304F0A"/>
    <w:rsid w:val="003161B7"/>
    <w:rsid w:val="0039208F"/>
    <w:rsid w:val="006264C9"/>
    <w:rsid w:val="00712780"/>
    <w:rsid w:val="00791ACD"/>
    <w:rsid w:val="007E5464"/>
    <w:rsid w:val="00942DF6"/>
    <w:rsid w:val="009C3F52"/>
    <w:rsid w:val="00A82D7B"/>
    <w:rsid w:val="00AF3A9A"/>
    <w:rsid w:val="00AF4125"/>
    <w:rsid w:val="00B501AE"/>
    <w:rsid w:val="00B72D86"/>
    <w:rsid w:val="00B91E8A"/>
    <w:rsid w:val="00C842C6"/>
    <w:rsid w:val="00CF42DC"/>
    <w:rsid w:val="00D15318"/>
    <w:rsid w:val="00DC5AB5"/>
    <w:rsid w:val="00EB3ED4"/>
    <w:rsid w:val="00ED06F9"/>
    <w:rsid w:val="00F16F36"/>
    <w:rsid w:val="00FC350B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BCBB"/>
  <w15:docId w15:val="{0066E708-8362-4F79-A3B7-C3DFD2CE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B3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FC35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2D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E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72D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2D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2D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D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D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JEAN-CHARLES, Pascal (DGEFP)</dc:creator>
  <cp:keywords/>
  <dc:description/>
  <cp:lastModifiedBy>JEAN-CHARLES, Pascal (DGEFP)</cp:lastModifiedBy>
  <cp:revision>4</cp:revision>
  <cp:lastPrinted>2019-05-14T08:00:00Z</cp:lastPrinted>
  <dcterms:created xsi:type="dcterms:W3CDTF">2019-05-20T14:43:00Z</dcterms:created>
  <dcterms:modified xsi:type="dcterms:W3CDTF">2019-05-20T14:55:00Z</dcterms:modified>
</cp:coreProperties>
</file>